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EC" w:rsidRDefault="00FB6AEC">
      <w:pPr>
        <w:pStyle w:val="Default"/>
      </w:pPr>
      <w:bookmarkStart w:id="0" w:name="_GoBack"/>
      <w:bookmarkEnd w:id="0"/>
    </w:p>
    <w:p w:rsidR="00FB6AEC" w:rsidRDefault="00FB6AEC">
      <w:pPr>
        <w:pStyle w:val="Default"/>
      </w:pPr>
    </w:p>
    <w:p w:rsidR="00FB6AEC" w:rsidRDefault="0093364B">
      <w:pPr>
        <w:ind w:right="105"/>
        <w:jc w:val="right"/>
        <w:rPr>
          <w:rFonts w:eastAsia="黑体"/>
          <w:b/>
          <w:spacing w:val="40"/>
          <w:w w:val="66"/>
          <w:sz w:val="60"/>
          <w:szCs w:val="60"/>
        </w:rPr>
      </w:pPr>
      <w:r>
        <w:rPr>
          <w:rFonts w:eastAsia="黑体" w:hint="eastAsia"/>
          <w:b/>
          <w:noProof/>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320040</wp:posOffset>
                </wp:positionV>
                <wp:extent cx="215900" cy="0"/>
                <wp:effectExtent l="0" t="95250" r="12700"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25.2pt;height:0pt;width:17pt;z-index:251661312;mso-width-relative:page;mso-height-relative:page;" filled="f" stroked="t" coordsize="21600,21600" o:gfxdata="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Z0w9tMAAAAHAQAA&#10;DwAAAAAAAAABACAAAAAiAAAAZHJzL2Rvd25yZXYueG1sUEsBAhQAFAAAAAgAh07iQDYaib3lAQAA&#10;qwMAAA4AAAAAAAAAAQAgAAAAIgEAAGRycy9lMm9Eb2MueG1sUEsFBgAAAAAGAAYAWQEAAHkFAAAA&#10;AA==&#10;">
                <v:fill on="f" focussize="0,0"/>
                <v:stroke weight="15pt" color="#4B69B5" joinstyle="round"/>
                <v:imagedata o:title=""/>
                <o:lock v:ext="edit" aspectratio="f"/>
              </v:line>
            </w:pict>
          </mc:Fallback>
        </mc:AlternateContent>
      </w:r>
      <w:r>
        <w:rPr>
          <w:rFonts w:eastAsia="黑体" w:hint="eastAsia"/>
          <w:b/>
          <w:spacing w:val="40"/>
          <w:w w:val="66"/>
          <w:sz w:val="60"/>
          <w:szCs w:val="60"/>
        </w:rPr>
        <w:t>天津海河教育园区南开学校昭慧路和</w:t>
      </w:r>
    </w:p>
    <w:p w:rsidR="00FB6AEC" w:rsidRDefault="0093364B">
      <w:pPr>
        <w:ind w:right="105"/>
        <w:jc w:val="right"/>
        <w:rPr>
          <w:rFonts w:eastAsia="黑体"/>
          <w:b/>
          <w:spacing w:val="40"/>
          <w:w w:val="66"/>
          <w:sz w:val="60"/>
          <w:szCs w:val="60"/>
        </w:rPr>
      </w:pPr>
      <w:r>
        <w:rPr>
          <w:rFonts w:eastAsia="黑体" w:hint="eastAsia"/>
          <w:b/>
          <w:spacing w:val="40"/>
          <w:w w:val="66"/>
          <w:sz w:val="60"/>
          <w:szCs w:val="60"/>
        </w:rPr>
        <w:t>智文路校区物业管理项目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p>
    <w:p w:rsidR="00FB6AEC" w:rsidRDefault="0093364B">
      <w:pPr>
        <w:ind w:right="105"/>
        <w:jc w:val="right"/>
        <w:rPr>
          <w:rFonts w:eastAsia="黑体"/>
          <w:b/>
          <w:spacing w:val="40"/>
          <w:w w:val="66"/>
          <w:sz w:val="60"/>
          <w:szCs w:val="60"/>
        </w:rPr>
      </w:pPr>
      <w:r>
        <w:rPr>
          <w:rFonts w:eastAsia="黑体"/>
          <w:b/>
          <w:spacing w:val="40"/>
          <w:w w:val="66"/>
          <w:sz w:val="60"/>
          <w:szCs w:val="60"/>
        </w:rPr>
        <w:t>竞争性</w:t>
      </w:r>
      <w:r>
        <w:rPr>
          <w:rFonts w:eastAsia="黑体" w:hint="eastAsia"/>
          <w:b/>
          <w:spacing w:val="40"/>
          <w:w w:val="66"/>
          <w:sz w:val="60"/>
          <w:szCs w:val="60"/>
        </w:rPr>
        <w:t>磋商文件</w:t>
      </w:r>
    </w:p>
    <w:p w:rsidR="00FB6AEC" w:rsidRDefault="00FB6AEC">
      <w:pPr>
        <w:ind w:right="1025"/>
        <w:jc w:val="center"/>
        <w:rPr>
          <w:rFonts w:eastAsia="黑体"/>
          <w:b/>
          <w:spacing w:val="40"/>
          <w:w w:val="66"/>
          <w:sz w:val="60"/>
          <w:szCs w:val="60"/>
        </w:rPr>
      </w:pPr>
    </w:p>
    <w:p w:rsidR="00FB6AEC" w:rsidRDefault="0093364B">
      <w:pPr>
        <w:jc w:val="center"/>
        <w:rPr>
          <w:rFonts w:eastAsia="黑体"/>
          <w:b/>
          <w:spacing w:val="40"/>
          <w:w w:val="66"/>
          <w:sz w:val="15"/>
          <w:szCs w:val="15"/>
        </w:rPr>
      </w:pPr>
      <w:r>
        <w:rPr>
          <w:b/>
          <w:spacing w:val="40"/>
          <w:w w:val="66"/>
          <w:sz w:val="56"/>
          <w:szCs w:val="56"/>
        </w:rPr>
        <w:t xml:space="preserve">            </w:t>
      </w:r>
    </w:p>
    <w:p w:rsidR="00FB6AEC" w:rsidRDefault="0093364B">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TGPC-2022-D-0895</w:t>
      </w:r>
      <w:r>
        <w:rPr>
          <w:rFonts w:eastAsia="黑体"/>
          <w:spacing w:val="40"/>
          <w:w w:val="66"/>
          <w:sz w:val="32"/>
          <w:szCs w:val="32"/>
        </w:rPr>
        <w:t>）</w:t>
      </w:r>
    </w:p>
    <w:p w:rsidR="00FB6AEC" w:rsidRDefault="00FB6AEC">
      <w:pPr>
        <w:rPr>
          <w:sz w:val="40"/>
        </w:rPr>
      </w:pPr>
    </w:p>
    <w:p w:rsidR="00FB6AEC" w:rsidRDefault="00FB6AEC">
      <w:pPr>
        <w:rPr>
          <w:sz w:val="36"/>
        </w:rPr>
      </w:pPr>
    </w:p>
    <w:p w:rsidR="00FB6AEC" w:rsidRDefault="00FB6AEC">
      <w:pPr>
        <w:rPr>
          <w:sz w:val="36"/>
        </w:rPr>
      </w:pPr>
    </w:p>
    <w:p w:rsidR="00FB6AEC" w:rsidRDefault="00FB6AEC">
      <w:pPr>
        <w:rPr>
          <w:sz w:val="36"/>
        </w:rPr>
      </w:pPr>
    </w:p>
    <w:p w:rsidR="00FB6AEC" w:rsidRDefault="00FB6AEC">
      <w:pPr>
        <w:rPr>
          <w:sz w:val="36"/>
        </w:rPr>
      </w:pPr>
    </w:p>
    <w:p w:rsidR="00FB6AEC" w:rsidRDefault="00FB6AEC">
      <w:pPr>
        <w:rPr>
          <w:sz w:val="36"/>
        </w:rPr>
      </w:pPr>
    </w:p>
    <w:p w:rsidR="00FB6AEC" w:rsidRDefault="00FB6AEC">
      <w:pPr>
        <w:rPr>
          <w:sz w:val="36"/>
        </w:rPr>
      </w:pPr>
    </w:p>
    <w:p w:rsidR="00FB6AEC" w:rsidRDefault="00FB6AEC">
      <w:pPr>
        <w:rPr>
          <w:sz w:val="36"/>
        </w:rPr>
      </w:pPr>
    </w:p>
    <w:p w:rsidR="00FB6AEC" w:rsidRDefault="00FB6AEC">
      <w:pPr>
        <w:rPr>
          <w:sz w:val="36"/>
        </w:rPr>
      </w:pPr>
    </w:p>
    <w:p w:rsidR="00FB6AEC" w:rsidRDefault="00FB6AEC">
      <w:pPr>
        <w:rPr>
          <w:sz w:val="36"/>
        </w:rPr>
      </w:pPr>
    </w:p>
    <w:p w:rsidR="00FB6AEC" w:rsidRDefault="0093364B">
      <w:pPr>
        <w:jc w:val="center"/>
        <w:rPr>
          <w:rFonts w:eastAsia="黑体"/>
          <w:spacing w:val="20"/>
          <w:w w:val="66"/>
          <w:sz w:val="44"/>
          <w:szCs w:val="44"/>
        </w:rPr>
      </w:pPr>
      <w:r>
        <w:rPr>
          <w:rFonts w:eastAsia="黑体"/>
          <w:noProof/>
          <w:spacing w:val="20"/>
          <w:w w:val="66"/>
          <w:sz w:val="44"/>
          <w:szCs w:val="44"/>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hint="eastAsia"/>
          <w:spacing w:val="20"/>
          <w:w w:val="66"/>
          <w:sz w:val="44"/>
          <w:szCs w:val="44"/>
        </w:rPr>
        <w:t xml:space="preserve"> </w:t>
      </w:r>
      <w:r>
        <w:rPr>
          <w:rFonts w:eastAsia="黑体"/>
          <w:spacing w:val="20"/>
          <w:w w:val="66"/>
          <w:sz w:val="44"/>
          <w:szCs w:val="44"/>
        </w:rPr>
        <w:t>天津市政府采购中心</w:t>
      </w:r>
    </w:p>
    <w:p w:rsidR="00FB6AEC" w:rsidRDefault="0093364B">
      <w:pPr>
        <w:tabs>
          <w:tab w:val="left" w:pos="3281"/>
          <w:tab w:val="center" w:pos="4711"/>
        </w:tabs>
        <w:jc w:val="center"/>
        <w:rPr>
          <w:rFonts w:eastAsia="仿宋_GB2312"/>
          <w:b/>
          <w:bCs/>
          <w:kern w:val="0"/>
          <w:sz w:val="44"/>
          <w:szCs w:val="44"/>
        </w:rPr>
      </w:pPr>
      <w:r>
        <w:rPr>
          <w:b/>
          <w:bCs/>
          <w:kern w:val="0"/>
          <w:sz w:val="44"/>
          <w:szCs w:val="44"/>
        </w:rPr>
        <w:t>20</w:t>
      </w:r>
      <w:r>
        <w:rPr>
          <w:rFonts w:hint="eastAsia"/>
          <w:b/>
          <w:bCs/>
          <w:kern w:val="0"/>
          <w:sz w:val="44"/>
          <w:szCs w:val="44"/>
        </w:rPr>
        <w:t>22</w:t>
      </w:r>
      <w:r>
        <w:rPr>
          <w:b/>
          <w:bCs/>
          <w:kern w:val="0"/>
          <w:sz w:val="44"/>
          <w:szCs w:val="44"/>
        </w:rPr>
        <w:t>.</w:t>
      </w:r>
      <w:r>
        <w:rPr>
          <w:rFonts w:hint="eastAsia"/>
          <w:b/>
          <w:bCs/>
          <w:kern w:val="0"/>
          <w:sz w:val="44"/>
          <w:szCs w:val="44"/>
        </w:rPr>
        <w:t>12</w:t>
      </w:r>
    </w:p>
    <w:p w:rsidR="00FB6AEC" w:rsidRDefault="00FB6AEC">
      <w:pPr>
        <w:tabs>
          <w:tab w:val="left" w:pos="3281"/>
          <w:tab w:val="center" w:pos="4711"/>
        </w:tabs>
        <w:jc w:val="center"/>
        <w:rPr>
          <w:rFonts w:eastAsia="仿宋_GB2312"/>
          <w:b/>
          <w:bCs/>
          <w:spacing w:val="20"/>
          <w:w w:val="66"/>
          <w:sz w:val="44"/>
          <w:szCs w:val="44"/>
        </w:rPr>
        <w:sectPr w:rsidR="00FB6AEC">
          <w:headerReference w:type="default" r:id="rId11"/>
          <w:pgSz w:w="11906" w:h="16838"/>
          <w:pgMar w:top="1440" w:right="1797" w:bottom="1440" w:left="1797" w:header="851" w:footer="992" w:gutter="0"/>
          <w:cols w:space="720"/>
          <w:docGrid w:type="linesAndChars" w:linePitch="285" w:charSpace="-3449"/>
        </w:sectPr>
      </w:pPr>
    </w:p>
    <w:p w:rsidR="00FB6AEC" w:rsidRDefault="0093364B">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FB6AEC" w:rsidRDefault="00FB6AEC">
      <w:pPr>
        <w:tabs>
          <w:tab w:val="left" w:pos="3281"/>
          <w:tab w:val="center" w:pos="4711"/>
        </w:tabs>
        <w:spacing w:line="360" w:lineRule="auto"/>
        <w:jc w:val="center"/>
        <w:rPr>
          <w:rFonts w:eastAsia="仿宋_GB2312"/>
          <w:b/>
          <w:bCs/>
          <w:spacing w:val="20"/>
          <w:w w:val="66"/>
          <w:sz w:val="28"/>
          <w:szCs w:val="28"/>
        </w:rPr>
      </w:pPr>
    </w:p>
    <w:p w:rsidR="00FB6AEC" w:rsidRDefault="0093364B">
      <w:pPr>
        <w:pStyle w:val="1"/>
        <w:rPr>
          <w:sz w:val="28"/>
          <w:szCs w:val="28"/>
        </w:rPr>
      </w:pPr>
      <w:r>
        <w:rPr>
          <w:rFonts w:hint="eastAsia"/>
          <w:sz w:val="28"/>
          <w:szCs w:val="28"/>
        </w:rPr>
        <w:t>第一部分</w:t>
      </w:r>
      <w:r>
        <w:rPr>
          <w:rFonts w:hint="eastAsia"/>
          <w:sz w:val="28"/>
          <w:szCs w:val="28"/>
        </w:rPr>
        <w:t xml:space="preserve">  </w:t>
      </w:r>
      <w:r>
        <w:rPr>
          <w:rFonts w:hint="eastAsia"/>
          <w:sz w:val="28"/>
          <w:szCs w:val="28"/>
        </w:rPr>
        <w:t>磋商邀请函</w:t>
      </w:r>
    </w:p>
    <w:p w:rsidR="00FB6AEC" w:rsidRDefault="00FB6AEC"/>
    <w:p w:rsidR="00FB6AEC" w:rsidRDefault="0093364B">
      <w:pPr>
        <w:pStyle w:val="1"/>
        <w:rPr>
          <w:sz w:val="28"/>
          <w:szCs w:val="28"/>
        </w:rPr>
      </w:pPr>
      <w:r>
        <w:rPr>
          <w:rFonts w:hint="eastAsia"/>
          <w:sz w:val="28"/>
          <w:szCs w:val="28"/>
        </w:rPr>
        <w:t>第二部分</w:t>
      </w:r>
      <w:r>
        <w:rPr>
          <w:rFonts w:hint="eastAsia"/>
          <w:sz w:val="28"/>
          <w:szCs w:val="28"/>
        </w:rPr>
        <w:t xml:space="preserve">  </w:t>
      </w:r>
      <w:r>
        <w:rPr>
          <w:rFonts w:hint="eastAsia"/>
          <w:sz w:val="28"/>
          <w:szCs w:val="28"/>
        </w:rPr>
        <w:t>磋商项目要求</w:t>
      </w:r>
    </w:p>
    <w:p w:rsidR="00FB6AEC" w:rsidRDefault="00FB6AEC"/>
    <w:p w:rsidR="00FB6AEC" w:rsidRDefault="0093364B">
      <w:pPr>
        <w:pStyle w:val="1"/>
        <w:rPr>
          <w:sz w:val="28"/>
          <w:szCs w:val="28"/>
        </w:rPr>
      </w:pPr>
      <w:r>
        <w:rPr>
          <w:rFonts w:hint="eastAsia"/>
          <w:sz w:val="28"/>
          <w:szCs w:val="28"/>
        </w:rPr>
        <w:t>第三部分</w:t>
      </w:r>
      <w:r>
        <w:rPr>
          <w:rFonts w:hint="eastAsia"/>
          <w:sz w:val="28"/>
          <w:szCs w:val="28"/>
        </w:rPr>
        <w:t xml:space="preserve">  </w:t>
      </w:r>
      <w:r>
        <w:rPr>
          <w:rFonts w:hint="eastAsia"/>
          <w:sz w:val="28"/>
          <w:szCs w:val="28"/>
        </w:rPr>
        <w:t>供应商须知</w:t>
      </w:r>
    </w:p>
    <w:p w:rsidR="00FB6AEC" w:rsidRDefault="00FB6AEC"/>
    <w:p w:rsidR="00FB6AEC" w:rsidRDefault="0093364B">
      <w:pPr>
        <w:pStyle w:val="1"/>
        <w:rPr>
          <w:sz w:val="28"/>
          <w:szCs w:val="28"/>
        </w:rPr>
      </w:pPr>
      <w:r>
        <w:rPr>
          <w:rFonts w:hint="eastAsia"/>
          <w:sz w:val="28"/>
          <w:szCs w:val="28"/>
        </w:rPr>
        <w:t>第四部分</w:t>
      </w:r>
      <w:r>
        <w:rPr>
          <w:rFonts w:hint="eastAsia"/>
          <w:sz w:val="28"/>
          <w:szCs w:val="28"/>
        </w:rPr>
        <w:t xml:space="preserve">  </w:t>
      </w:r>
      <w:r>
        <w:rPr>
          <w:rFonts w:hint="eastAsia"/>
          <w:sz w:val="28"/>
          <w:szCs w:val="28"/>
        </w:rPr>
        <w:t>合同草案</w:t>
      </w:r>
    </w:p>
    <w:p w:rsidR="00FB6AEC" w:rsidRDefault="00FB6AEC"/>
    <w:p w:rsidR="00FB6AEC" w:rsidRDefault="0093364B">
      <w:pPr>
        <w:pStyle w:val="1"/>
        <w:rPr>
          <w:sz w:val="28"/>
          <w:szCs w:val="28"/>
        </w:rPr>
      </w:pPr>
      <w:r>
        <w:rPr>
          <w:rFonts w:hint="eastAsia"/>
          <w:sz w:val="28"/>
          <w:szCs w:val="28"/>
        </w:rPr>
        <w:t>第五部分</w:t>
      </w:r>
      <w:r>
        <w:rPr>
          <w:rFonts w:hint="eastAsia"/>
          <w:sz w:val="28"/>
          <w:szCs w:val="28"/>
        </w:rPr>
        <w:t xml:space="preserve">  </w:t>
      </w:r>
      <w:r>
        <w:rPr>
          <w:rFonts w:hint="eastAsia"/>
          <w:sz w:val="28"/>
          <w:szCs w:val="28"/>
        </w:rPr>
        <w:t>响应文件</w:t>
      </w:r>
      <w:r>
        <w:rPr>
          <w:rFonts w:hint="eastAsia"/>
          <w:sz w:val="28"/>
          <w:szCs w:val="28"/>
        </w:rPr>
        <w:t>格式</w:t>
      </w:r>
    </w:p>
    <w:p w:rsidR="00FB6AEC" w:rsidRDefault="00FB6AEC">
      <w:pPr>
        <w:tabs>
          <w:tab w:val="left" w:pos="3281"/>
          <w:tab w:val="center" w:pos="4711"/>
        </w:tabs>
        <w:spacing w:line="360" w:lineRule="auto"/>
        <w:jc w:val="center"/>
        <w:rPr>
          <w:rFonts w:eastAsia="仿宋_GB2312"/>
          <w:b/>
          <w:bCs/>
          <w:spacing w:val="20"/>
          <w:w w:val="66"/>
          <w:sz w:val="28"/>
          <w:szCs w:val="28"/>
        </w:rPr>
      </w:pPr>
    </w:p>
    <w:p w:rsidR="00FB6AEC" w:rsidRDefault="00FB6AEC">
      <w:pPr>
        <w:tabs>
          <w:tab w:val="left" w:pos="3281"/>
          <w:tab w:val="center" w:pos="4711"/>
        </w:tabs>
        <w:jc w:val="center"/>
        <w:rPr>
          <w:rFonts w:eastAsia="仿宋_GB2312"/>
          <w:b/>
          <w:bCs/>
          <w:spacing w:val="20"/>
          <w:w w:val="66"/>
          <w:sz w:val="44"/>
          <w:szCs w:val="44"/>
        </w:rPr>
      </w:pPr>
    </w:p>
    <w:p w:rsidR="00FB6AEC" w:rsidRDefault="00FB6AEC">
      <w:pPr>
        <w:tabs>
          <w:tab w:val="left" w:pos="3281"/>
          <w:tab w:val="center" w:pos="4711"/>
        </w:tabs>
        <w:jc w:val="center"/>
        <w:rPr>
          <w:rFonts w:eastAsia="仿宋_GB2312"/>
          <w:b/>
          <w:bCs/>
          <w:spacing w:val="20"/>
          <w:w w:val="66"/>
          <w:sz w:val="44"/>
          <w:szCs w:val="44"/>
        </w:rPr>
        <w:sectPr w:rsidR="00FB6AEC">
          <w:pgSz w:w="11906" w:h="16838"/>
          <w:pgMar w:top="1440" w:right="1797" w:bottom="1440" w:left="1797" w:header="851" w:footer="992" w:gutter="0"/>
          <w:cols w:space="720"/>
          <w:docGrid w:type="linesAndChars" w:linePitch="285" w:charSpace="-3449"/>
        </w:sectPr>
      </w:pPr>
    </w:p>
    <w:p w:rsidR="00FB6AEC" w:rsidRDefault="0093364B">
      <w:pPr>
        <w:pStyle w:val="a8"/>
        <w:rPr>
          <w:rFonts w:ascii="Times New Roman" w:hAnsi="Times New Roman"/>
        </w:rPr>
      </w:pPr>
      <w:bookmarkStart w:id="1" w:name="_Toc411426748"/>
      <w:bookmarkStart w:id="2"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1"/>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Pr>
          <w:rFonts w:ascii="Times New Roman" w:eastAsia="宋体" w:hAnsi="Times New Roman" w:cs="Times New Roman"/>
          <w:color w:val="auto"/>
          <w:kern w:val="2"/>
        </w:rPr>
        <w:t>受</w:t>
      </w:r>
      <w:r>
        <w:rPr>
          <w:rFonts w:ascii="Times New Roman" w:eastAsia="宋体" w:hAnsi="Times New Roman" w:cs="Times New Roman" w:hint="eastAsia"/>
          <w:color w:val="auto"/>
          <w:kern w:val="2"/>
        </w:rPr>
        <w:t>天津海河教育园区南开学校</w:t>
      </w:r>
      <w:r>
        <w:rPr>
          <w:rFonts w:ascii="Times New Roman" w:eastAsia="宋体" w:hAnsi="Times New Roman" w:cs="Times New Roman" w:hint="eastAsia"/>
          <w:color w:val="auto"/>
          <w:kern w:val="2"/>
        </w:rPr>
        <w:t xml:space="preserve"> </w:t>
      </w:r>
      <w:r>
        <w:rPr>
          <w:rFonts w:ascii="Times New Roman" w:eastAsia="宋体" w:hAnsi="Times New Roman" w:cs="Times New Roman"/>
          <w:color w:val="auto"/>
          <w:kern w:val="2"/>
        </w:rPr>
        <w:t>委托，</w:t>
      </w:r>
      <w:r>
        <w:rPr>
          <w:rFonts w:ascii="Times New Roman" w:eastAsia="宋体" w:hAnsi="Times New Roman" w:cs="Times New Roman" w:hint="eastAsia"/>
          <w:color w:val="auto"/>
          <w:kern w:val="2"/>
        </w:rPr>
        <w:t>天津市政府采购中心</w:t>
      </w:r>
      <w:r>
        <w:rPr>
          <w:rFonts w:ascii="Times New Roman" w:eastAsia="宋体" w:hAnsi="Times New Roman" w:cs="Times New Roman"/>
          <w:color w:val="auto"/>
          <w:kern w:val="2"/>
        </w:rPr>
        <w:t>将以竞争性磋商方式</w:t>
      </w:r>
      <w:r>
        <w:rPr>
          <w:rFonts w:ascii="Times New Roman" w:eastAsia="宋体" w:hAnsi="Times New Roman" w:cs="Times New Roman" w:hint="eastAsia"/>
          <w:color w:val="auto"/>
          <w:kern w:val="2"/>
        </w:rPr>
        <w:t>，</w:t>
      </w:r>
      <w:r>
        <w:rPr>
          <w:rFonts w:ascii="Times New Roman" w:eastAsia="宋体" w:hAnsi="Times New Roman" w:cs="Times New Roman"/>
          <w:color w:val="auto"/>
          <w:kern w:val="2"/>
        </w:rPr>
        <w:t>对</w:t>
      </w:r>
      <w:r>
        <w:rPr>
          <w:rFonts w:ascii="Times New Roman" w:eastAsia="宋体" w:hAnsi="Times New Roman" w:cs="Times New Roman" w:hint="eastAsia"/>
          <w:color w:val="auto"/>
          <w:kern w:val="2"/>
        </w:rPr>
        <w:t>天津海河教育园区南开学校昭慧路和智文路校区物业管理项目</w:t>
      </w:r>
      <w:r>
        <w:rPr>
          <w:rFonts w:ascii="Times New Roman" w:eastAsia="宋体" w:hAnsi="Times New Roman" w:cs="Times New Roman"/>
          <w:color w:val="auto"/>
          <w:kern w:val="2"/>
        </w:rPr>
        <w:t>实施政府采购。现欢迎合格的供应商参加磋商。</w:t>
      </w:r>
    </w:p>
    <w:p w:rsidR="00FB6AEC" w:rsidRDefault="0093364B">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w:t>
      </w:r>
      <w:r>
        <w:rPr>
          <w:rFonts w:ascii="Times New Roman" w:eastAsia="宋体" w:hAnsi="Times New Roman" w:cs="Times New Roman" w:hint="eastAsia"/>
          <w:color w:val="auto"/>
          <w:szCs w:val="32"/>
        </w:rPr>
        <w:t>响应文件</w:t>
      </w:r>
      <w:r>
        <w:rPr>
          <w:rFonts w:ascii="Times New Roman" w:eastAsia="宋体" w:hAnsi="Times New Roman" w:cs="Times New Roman" w:hint="eastAsia"/>
          <w:color w:val="auto"/>
          <w:szCs w:val="32"/>
        </w:rPr>
        <w:t>，只接受加盖投标人电子签章的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w:t>
      </w:r>
      <w:r>
        <w:rPr>
          <w:rFonts w:ascii="Times New Roman" w:eastAsia="宋体" w:hAnsi="Times New Roman" w:cs="Times New Roman" w:hint="eastAsia"/>
          <w:color w:val="auto"/>
          <w:szCs w:val="32"/>
        </w:rPr>
        <w:t>响应文件</w:t>
      </w:r>
      <w:r>
        <w:rPr>
          <w:rFonts w:ascii="Times New Roman" w:eastAsia="宋体" w:hAnsi="Times New Roman" w:cs="Times New Roman" w:hint="eastAsia"/>
          <w:color w:val="auto"/>
          <w:szCs w:val="32"/>
        </w:rPr>
        <w:t>（以通过电子签章客户端软件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）和电子签章。投标人须按竞争性</w:t>
      </w:r>
      <w:r>
        <w:rPr>
          <w:rFonts w:ascii="Times New Roman" w:eastAsia="宋体" w:hAnsi="Times New Roman" w:cs="Times New Roman" w:hint="eastAsia"/>
          <w:color w:val="auto"/>
          <w:szCs w:val="32"/>
        </w:rPr>
        <w:t>磋商文件</w:t>
      </w:r>
      <w:r>
        <w:rPr>
          <w:rFonts w:ascii="Times New Roman" w:eastAsia="宋体" w:hAnsi="Times New Roman" w:cs="Times New Roman" w:hint="eastAsia"/>
          <w:color w:val="auto"/>
          <w:szCs w:val="32"/>
        </w:rPr>
        <w:t>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w:t>
      </w:r>
      <w:r>
        <w:rPr>
          <w:rFonts w:ascii="Times New Roman" w:eastAsia="宋体" w:hAnsi="Times New Roman" w:cs="Times New Roman" w:hint="eastAsia"/>
          <w:color w:val="auto"/>
          <w:szCs w:val="32"/>
        </w:rPr>
        <w:t>响应文件</w:t>
      </w:r>
      <w:r>
        <w:rPr>
          <w:rFonts w:ascii="Times New Roman" w:eastAsia="宋体" w:hAnsi="Times New Roman" w:cs="Times New Roman" w:hint="eastAsia"/>
          <w:color w:val="auto"/>
          <w:szCs w:val="32"/>
        </w:rPr>
        <w:t>（以通过电子签章客户端软件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一、项目名称和编号</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w:t>
      </w:r>
      <w:r>
        <w:rPr>
          <w:rFonts w:ascii="Times New Roman" w:eastAsia="宋体" w:hAnsi="Times New Roman" w:cs="Times New Roman" w:hint="eastAsia"/>
          <w:color w:val="auto"/>
          <w:kern w:val="2"/>
        </w:rPr>
        <w:t>天津海河教育园区南开学校昭慧路和智文路校区物业管理项目</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（二）项目编号：</w:t>
      </w:r>
      <w:r>
        <w:rPr>
          <w:rFonts w:ascii="Times New Roman" w:eastAsia="宋体" w:hAnsi="Times New Roman" w:cs="Times New Roman" w:hint="eastAsia"/>
          <w:color w:val="auto"/>
          <w:kern w:val="2"/>
        </w:rPr>
        <w:t>TGPC-2022-D-0895</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二、项目内容</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w:t>
      </w:r>
      <w:r>
        <w:rPr>
          <w:rFonts w:ascii="Times New Roman" w:eastAsia="宋体" w:hAnsi="Times New Roman" w:cs="Times New Roman" w:hint="eastAsia"/>
          <w:color w:val="auto"/>
        </w:rPr>
        <w:t>，合同履行期限</w:t>
      </w: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r>
        <w:rPr>
          <w:rFonts w:ascii="Times New Roman" w:eastAsia="宋体" w:hAnsi="Times New Roman" w:cs="Times New Roman" w:hint="eastAsia"/>
          <w:color w:val="auto"/>
        </w:rPr>
        <w:t>。</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本项目不接受进口产品参与磋商。</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三、项目预算</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2200637</w:t>
      </w:r>
      <w:r>
        <w:rPr>
          <w:rFonts w:ascii="Times New Roman" w:eastAsia="宋体" w:hAnsi="Times New Roman" w:cs="Times New Roman" w:hint="eastAsia"/>
          <w:color w:val="auto"/>
          <w:kern w:val="2"/>
        </w:rPr>
        <w:t>元。</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四、供应商资格要求（实质性要求）</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（一）供应商应具备独立法人资格。</w:t>
      </w:r>
    </w:p>
    <w:p w:rsidR="00FB6AEC" w:rsidRDefault="0093364B">
      <w:pPr>
        <w:pStyle w:val="Default"/>
        <w:spacing w:line="360" w:lineRule="auto"/>
        <w:ind w:firstLineChars="200" w:firstLine="480"/>
        <w:rPr>
          <w:rFonts w:ascii="Times New Roman" w:eastAsia="宋体" w:hAnsi="Times New Roman" w:cs="Times New Roman"/>
          <w:color w:val="auto"/>
        </w:rPr>
      </w:pPr>
      <w:bookmarkStart w:id="4" w:name="OLE_LINK4"/>
      <w:r>
        <w:rPr>
          <w:rFonts w:ascii="Times New Roman" w:eastAsia="宋体" w:hAnsi="Times New Roman" w:cs="Times New Roman" w:hint="eastAsia"/>
          <w:color w:val="auto"/>
        </w:rPr>
        <w:t>（二）投标人须具备《中华人民共和国政府采购法》第二十二条第一款规定的条件，提供以下材料：</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年度财务报告扫描件。</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提交</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截止日前</w:t>
      </w:r>
      <w:r>
        <w:rPr>
          <w:rFonts w:ascii="Times New Roman" w:eastAsia="宋体" w:hAnsi="Times New Roman" w:cs="Times New Roman"/>
          <w:color w:val="auto"/>
        </w:rPr>
        <w:t>3</w:t>
      </w:r>
      <w:r>
        <w:rPr>
          <w:rFonts w:ascii="Times New Roman" w:eastAsia="宋体" w:hAnsi="Times New Roman" w:cs="Times New Roman" w:hint="eastAsia"/>
          <w:color w:val="auto"/>
        </w:rPr>
        <w:t>年在经营活动中没有重大违法记</w:t>
      </w:r>
      <w:r>
        <w:rPr>
          <w:rFonts w:ascii="Times New Roman" w:eastAsia="宋体" w:hAnsi="Times New Roman" w:cs="Times New Roman" w:hint="eastAsia"/>
          <w:color w:val="auto"/>
        </w:rPr>
        <w:t>录的书面声明（截至提交</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截止日成立不足</w:t>
      </w:r>
      <w:r>
        <w:rPr>
          <w:rFonts w:ascii="Times New Roman" w:eastAsia="宋体" w:hAnsi="Times New Roman" w:cs="Times New Roman"/>
          <w:color w:val="auto"/>
        </w:rPr>
        <w:t>3</w:t>
      </w:r>
      <w:r>
        <w:rPr>
          <w:rFonts w:ascii="Times New Roman" w:eastAsia="宋体" w:hAnsi="Times New Roman" w:cs="Times New Roman" w:hint="eastAsia"/>
          <w:color w:val="auto"/>
        </w:rPr>
        <w:t>年的供应商可提供自成立以来无重大违法记录的书面声明）。</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（三）本项目不接受联合体参与磋商。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（一）根据</w:t>
      </w:r>
      <w:r>
        <w:rPr>
          <w:rFonts w:ascii="Times New Roman" w:eastAsia="宋体" w:hAnsi="Times New Roman" w:cs="Times New Roman" w:hint="eastAsia"/>
          <w:color w:val="auto"/>
        </w:rPr>
        <w:t>《政府采购促进中小企业发展管理办法》（财库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w:t>
      </w:r>
      <w:r>
        <w:rPr>
          <w:rFonts w:ascii="Times New Roman" w:eastAsia="宋体" w:hAnsi="Times New Roman" w:cs="Times New Roman"/>
          <w:color w:val="auto"/>
        </w:rPr>
        <w:t>规定，</w:t>
      </w:r>
      <w:r>
        <w:rPr>
          <w:rFonts w:ascii="Times New Roman" w:eastAsia="宋体" w:hAnsi="Times New Roman" w:cs="Times New Roman" w:hint="eastAsia"/>
          <w:color w:val="auto"/>
        </w:rPr>
        <w:t>本项目</w:t>
      </w:r>
      <w:r>
        <w:rPr>
          <w:rFonts w:ascii="Times New Roman" w:eastAsia="宋体" w:hAnsi="Times New Roman" w:cs="Times New Roman"/>
          <w:color w:val="auto"/>
        </w:rPr>
        <w:t>对小微企业</w:t>
      </w:r>
      <w:r>
        <w:rPr>
          <w:rFonts w:ascii="Times New Roman" w:eastAsia="宋体" w:hAnsi="Times New Roman" w:cs="Times New Roman" w:hint="eastAsia"/>
          <w:color w:val="auto"/>
        </w:rPr>
        <w:t>报价</w:t>
      </w:r>
      <w:r>
        <w:rPr>
          <w:rFonts w:ascii="Times New Roman" w:eastAsia="宋体" w:hAnsi="Times New Roman" w:cs="Times New Roman"/>
          <w:color w:val="auto"/>
        </w:rPr>
        <w:t>给予</w:t>
      </w:r>
      <w:r>
        <w:rPr>
          <w:rFonts w:ascii="Times New Roman" w:eastAsia="宋体" w:hAnsi="Times New Roman" w:cs="Times New Roman" w:hint="eastAsia"/>
          <w:color w:val="auto"/>
        </w:rPr>
        <w:t>20</w:t>
      </w:r>
      <w:r>
        <w:rPr>
          <w:rFonts w:ascii="Times New Roman" w:eastAsia="宋体" w:hAnsi="Times New Roman" w:cs="Times New Roman"/>
          <w:color w:val="auto"/>
        </w:rPr>
        <w:t>%</w:t>
      </w:r>
      <w:r>
        <w:rPr>
          <w:rFonts w:ascii="Times New Roman" w:eastAsia="宋体" w:hAnsi="Times New Roman" w:cs="Times New Roman"/>
          <w:color w:val="auto"/>
        </w:rPr>
        <w:t>的扣除。</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w:t>
      </w:r>
      <w:r>
        <w:rPr>
          <w:rFonts w:ascii="Times New Roman" w:eastAsia="宋体" w:hAnsi="Times New Roman" w:hint="eastAsia"/>
          <w:color w:val="auto"/>
        </w:rPr>
        <w:t>业政府采购政策的通知》规定，残疾人福利性单位视同小微企业。</w:t>
      </w:r>
    </w:p>
    <w:p w:rsidR="00FB6AEC" w:rsidRDefault="0093364B">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w:t>
      </w:r>
      <w:r>
        <w:rPr>
          <w:rFonts w:ascii="Times New Roman" w:eastAsia="宋体" w:hAnsi="Times New Roman" w:hint="eastAsia"/>
          <w:color w:val="auto"/>
        </w:rPr>
        <w:t>证明文件</w:t>
      </w:r>
      <w:r>
        <w:rPr>
          <w:rFonts w:ascii="Times New Roman" w:eastAsia="宋体" w:hAnsi="Times New Roman" w:hint="eastAsia"/>
          <w:color w:val="auto"/>
        </w:rPr>
        <w:t>，否则不予认定。以上政策不重复享受。</w:t>
      </w:r>
    </w:p>
    <w:p w:rsidR="00FB6AEC" w:rsidRDefault="0093364B">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w:t>
      </w:r>
      <w:r>
        <w:rPr>
          <w:rFonts w:ascii="Times New Roman" w:eastAsia="宋体" w:hAnsi="Times New Roman" w:cs="Times New Roman" w:hint="eastAsia"/>
          <w:color w:val="auto"/>
        </w:rPr>
        <w:t>档。</w:t>
      </w:r>
    </w:p>
    <w:bookmarkEnd w:id="4"/>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Pr>
          <w:rFonts w:ascii="Times New Roman" w:eastAsia="宋体" w:hAnsi="Times New Roman" w:cs="Times New Roman"/>
          <w:color w:val="auto"/>
        </w:rPr>
        <w:t>、获取竞争性</w:t>
      </w:r>
      <w:r>
        <w:rPr>
          <w:rFonts w:ascii="Times New Roman" w:eastAsia="宋体" w:hAnsi="Times New Roman" w:cs="Times New Roman" w:hint="eastAsia"/>
          <w:color w:val="auto"/>
        </w:rPr>
        <w:t>磋商文件</w:t>
      </w:r>
      <w:r>
        <w:rPr>
          <w:rFonts w:ascii="Times New Roman" w:eastAsia="宋体" w:hAnsi="Times New Roman" w:cs="Times New Roman"/>
          <w:color w:val="auto"/>
        </w:rPr>
        <w:t>时间、方式</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（一）获取竞争性</w:t>
      </w:r>
      <w:r>
        <w:rPr>
          <w:rFonts w:ascii="Times New Roman" w:eastAsia="宋体" w:hAnsi="Times New Roman" w:cs="Times New Roman" w:hint="eastAsia"/>
          <w:color w:val="auto"/>
        </w:rPr>
        <w:t>磋商文件</w:t>
      </w:r>
      <w:r>
        <w:rPr>
          <w:rFonts w:ascii="Times New Roman" w:eastAsia="宋体" w:hAnsi="Times New Roman" w:cs="Times New Roman"/>
          <w:color w:val="auto"/>
        </w:rPr>
        <w:t>的时间</w:t>
      </w:r>
      <w:r>
        <w:rPr>
          <w:rFonts w:ascii="Times New Roman" w:eastAsia="宋体" w:hAnsi="Times New Roman" w:hint="eastAsia"/>
          <w:color w:val="auto"/>
        </w:rPr>
        <w:t>：</w:t>
      </w:r>
      <w:r>
        <w:rPr>
          <w:rFonts w:ascii="Times New Roman" w:eastAsia="宋体" w:hAnsi="Times New Roman" w:hint="eastAsia"/>
          <w:color w:val="auto"/>
        </w:rPr>
        <w:t>20</w:t>
      </w:r>
      <w:r>
        <w:rPr>
          <w:rFonts w:ascii="Times New Roman" w:eastAsia="宋体" w:hAnsi="Times New Roman"/>
          <w:color w:val="auto"/>
        </w:rPr>
        <w:t>2</w:t>
      </w:r>
      <w:r>
        <w:rPr>
          <w:rFonts w:ascii="Times New Roman" w:eastAsia="宋体" w:hAnsi="Times New Roman" w:hint="eastAsia"/>
          <w:color w:val="auto"/>
        </w:rPr>
        <w:t>2</w:t>
      </w:r>
      <w:r>
        <w:rPr>
          <w:rFonts w:ascii="Times New Roman" w:eastAsia="宋体" w:hAnsi="Times New Roman"/>
          <w:color w:val="auto"/>
        </w:rPr>
        <w:t>年</w:t>
      </w:r>
      <w:r>
        <w:rPr>
          <w:rFonts w:ascii="Times New Roman" w:eastAsia="宋体" w:hAnsi="Times New Roman" w:hint="eastAsia"/>
          <w:color w:val="auto"/>
        </w:rPr>
        <w:t>12</w:t>
      </w:r>
      <w:r>
        <w:rPr>
          <w:rFonts w:ascii="Times New Roman" w:eastAsia="宋体" w:hAnsi="Times New Roman"/>
          <w:color w:val="auto"/>
        </w:rPr>
        <w:t>月</w:t>
      </w:r>
      <w:r>
        <w:rPr>
          <w:rFonts w:ascii="Times New Roman" w:eastAsia="宋体" w:hAnsi="Times New Roman" w:hint="eastAsia"/>
          <w:color w:val="auto"/>
        </w:rPr>
        <w:t>26</w:t>
      </w:r>
      <w:r>
        <w:rPr>
          <w:rFonts w:ascii="Times New Roman" w:eastAsia="宋体" w:hAnsi="Times New Roman"/>
          <w:color w:val="auto"/>
        </w:rPr>
        <w:t>日至</w:t>
      </w:r>
      <w:r>
        <w:rPr>
          <w:rFonts w:ascii="Times New Roman" w:eastAsia="宋体" w:hAnsi="Times New Roman"/>
          <w:color w:val="auto"/>
        </w:rPr>
        <w:t>202</w:t>
      </w:r>
      <w:r>
        <w:rPr>
          <w:rFonts w:ascii="Times New Roman" w:eastAsia="宋体" w:hAnsi="Times New Roman" w:hint="eastAsia"/>
          <w:color w:val="auto"/>
        </w:rPr>
        <w:t>3</w:t>
      </w:r>
      <w:r>
        <w:rPr>
          <w:rFonts w:ascii="Times New Roman" w:eastAsia="宋体" w:hAnsi="Times New Roman"/>
          <w:color w:val="auto"/>
        </w:rPr>
        <w:t>年</w:t>
      </w:r>
      <w:r>
        <w:rPr>
          <w:rFonts w:ascii="Times New Roman" w:eastAsia="宋体" w:hAnsi="Times New Roman" w:hint="eastAsia"/>
          <w:color w:val="auto"/>
        </w:rPr>
        <w:t>1</w:t>
      </w:r>
      <w:r>
        <w:rPr>
          <w:rFonts w:ascii="Times New Roman" w:eastAsia="宋体" w:hAnsi="Times New Roman"/>
          <w:color w:val="auto"/>
        </w:rPr>
        <w:t>月</w:t>
      </w:r>
      <w:r>
        <w:rPr>
          <w:rFonts w:ascii="Times New Roman" w:eastAsia="宋体" w:hAnsi="Times New Roman" w:hint="eastAsia"/>
          <w:color w:val="auto"/>
        </w:rPr>
        <w:t>3</w:t>
      </w:r>
      <w:r>
        <w:rPr>
          <w:rFonts w:ascii="Times New Roman" w:eastAsia="宋体" w:hAnsi="Times New Roman"/>
          <w:color w:val="auto"/>
        </w:rPr>
        <w:t>日，每</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（二）获取竞争性</w:t>
      </w:r>
      <w:r>
        <w:rPr>
          <w:rFonts w:ascii="Times New Roman" w:eastAsia="宋体" w:hAnsi="Times New Roman" w:cs="Times New Roman" w:hint="eastAsia"/>
          <w:color w:val="auto"/>
        </w:rPr>
        <w:t>磋商文件</w:t>
      </w:r>
      <w:r>
        <w:rPr>
          <w:rFonts w:ascii="Times New Roman" w:eastAsia="宋体" w:hAnsi="Times New Roman" w:cs="Times New Roman"/>
          <w:color w:val="auto"/>
        </w:rPr>
        <w:t>的方式：</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获取竞争性</w:t>
      </w:r>
      <w:r>
        <w:rPr>
          <w:rFonts w:ascii="Times New Roman" w:eastAsia="宋体" w:hAnsi="Times New Roman" w:cs="Times New Roman" w:hint="eastAsia"/>
          <w:color w:val="auto"/>
        </w:rPr>
        <w:t>磋商文件</w:t>
      </w:r>
      <w:r>
        <w:rPr>
          <w:rFonts w:ascii="Times New Roman" w:eastAsia="宋体" w:hAnsi="Times New Roman" w:cs="Times New Roman"/>
          <w:color w:val="auto"/>
        </w:rPr>
        <w:t>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下载竞争性</w:t>
      </w:r>
      <w:r>
        <w:rPr>
          <w:rFonts w:ascii="Times New Roman" w:eastAsia="宋体" w:hAnsi="Times New Roman" w:cs="Times New Roman" w:hint="eastAsia"/>
          <w:color w:val="auto"/>
        </w:rPr>
        <w:t>磋商文件</w:t>
      </w:r>
      <w:r>
        <w:rPr>
          <w:rFonts w:ascii="Times New Roman" w:eastAsia="宋体" w:hAnsi="Times New Roman" w:cs="Times New Roman"/>
          <w:color w:val="auto"/>
        </w:rPr>
        <w:t>。</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w:t>
      </w:r>
      <w:r>
        <w:rPr>
          <w:rFonts w:ascii="Times New Roman" w:eastAsia="宋体" w:hAnsi="Times New Roman" w:cs="Times New Roman" w:hint="eastAsia"/>
          <w:color w:val="auto"/>
        </w:rPr>
        <w:t>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FB6AEC" w:rsidRDefault="0093364B">
      <w:pPr>
        <w:pStyle w:val="Default"/>
        <w:spacing w:line="360" w:lineRule="auto"/>
        <w:ind w:firstLineChars="200" w:firstLine="480"/>
        <w:jc w:val="both"/>
        <w:rPr>
          <w:rFonts w:ascii="宋体" w:eastAsia="宋体" w:hAnsi="宋体" w:cs="Times New Roman"/>
        </w:rPr>
      </w:pPr>
      <w:r>
        <w:rPr>
          <w:rFonts w:ascii="Times New Roman" w:eastAsia="宋体" w:hAnsi="Times New Roman" w:cs="Times New Roman" w:hint="eastAsia"/>
          <w:color w:val="auto"/>
        </w:rPr>
        <w:t>CA</w:t>
      </w:r>
      <w:r>
        <w:rPr>
          <w:rFonts w:ascii="宋体" w:eastAsia="宋体" w:hAnsi="宋体" w:cs="Times New Roman" w:hint="eastAsia"/>
        </w:rPr>
        <w:t>数字证书办理联系电话：</w:t>
      </w:r>
      <w:r>
        <w:rPr>
          <w:rFonts w:ascii="宋体" w:eastAsia="宋体" w:hAnsi="宋体" w:cs="Times New Roman" w:hint="eastAsia"/>
        </w:rPr>
        <w:t>400-0566-110</w:t>
      </w:r>
      <w:r>
        <w:rPr>
          <w:rFonts w:ascii="宋体" w:eastAsia="宋体" w:hAnsi="宋体" w:cs="Times New Roman" w:hint="eastAsia"/>
        </w:rPr>
        <w:t>或</w:t>
      </w:r>
      <w:r>
        <w:rPr>
          <w:rFonts w:ascii="宋体" w:eastAsia="宋体" w:hAnsi="宋体" w:cs="Times New Roman" w:hint="eastAsia"/>
        </w:rPr>
        <w:t>022-24538059</w:t>
      </w:r>
      <w:r>
        <w:rPr>
          <w:rFonts w:ascii="宋体" w:eastAsia="宋体" w:hAnsi="宋体" w:cs="Times New Roman" w:hint="eastAsia"/>
        </w:rPr>
        <w:t>。</w:t>
      </w:r>
    </w:p>
    <w:p w:rsidR="00FB6AEC" w:rsidRDefault="0093364B">
      <w:pPr>
        <w:pStyle w:val="Default"/>
        <w:spacing w:line="360" w:lineRule="auto"/>
        <w:ind w:firstLineChars="200" w:firstLine="480"/>
        <w:jc w:val="both"/>
        <w:rPr>
          <w:rFonts w:ascii="宋体" w:eastAsia="宋体" w:hAnsi="宋体" w:cs="Times New Roman"/>
        </w:rPr>
      </w:pPr>
      <w:r>
        <w:rPr>
          <w:rFonts w:ascii="宋体" w:eastAsia="宋体" w:hAnsi="宋体" w:cs="Times New Roman" w:hint="eastAsia"/>
        </w:rPr>
        <w:t>电子签章办理联系电话：</w:t>
      </w:r>
      <w:r>
        <w:rPr>
          <w:rFonts w:ascii="宋体" w:eastAsia="宋体" w:hAnsi="宋体" w:cs="Times New Roman" w:hint="eastAsia"/>
        </w:rPr>
        <w:t>022-24538316</w:t>
      </w:r>
      <w:r>
        <w:rPr>
          <w:rFonts w:ascii="宋体" w:eastAsia="宋体" w:hAnsi="宋体" w:cs="Times New Roman" w:hint="eastAsia"/>
        </w:rPr>
        <w:t>。</w:t>
      </w:r>
    </w:p>
    <w:p w:rsidR="00FB6AEC" w:rsidRDefault="0093364B">
      <w:pPr>
        <w:pStyle w:val="Default"/>
        <w:spacing w:line="360" w:lineRule="auto"/>
        <w:ind w:firstLineChars="200" w:firstLine="480"/>
        <w:jc w:val="both"/>
        <w:rPr>
          <w:rFonts w:ascii="宋体" w:eastAsia="宋体" w:hAnsi="宋体" w:cs="Times New Roman"/>
        </w:rPr>
      </w:pPr>
      <w:r>
        <w:rPr>
          <w:rFonts w:ascii="宋体" w:eastAsia="宋体" w:hAnsi="宋体" w:cs="Times New Roman" w:hint="eastAsia"/>
        </w:rPr>
        <w:t>（三）下载竞争性</w:t>
      </w:r>
      <w:r>
        <w:rPr>
          <w:rFonts w:ascii="宋体" w:eastAsia="宋体" w:hAnsi="宋体" w:cs="Times New Roman" w:hint="eastAsia"/>
        </w:rPr>
        <w:t>磋商文件</w:t>
      </w:r>
      <w:r>
        <w:rPr>
          <w:rFonts w:ascii="宋体" w:eastAsia="宋体" w:hAnsi="宋体" w:cs="Times New Roman" w:hint="eastAsia"/>
        </w:rPr>
        <w:t>后如放弃投标，请于网上应答截止时间之前取消参与磋商。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宋体" w:eastAsia="宋体" w:hAnsi="宋体" w:cs="Times New Roman" w:hint="eastAsia"/>
        </w:rPr>
        <w:t>（四）本</w:t>
      </w:r>
      <w:r>
        <w:rPr>
          <w:rFonts w:ascii="Times New Roman" w:eastAsia="宋体" w:hAnsi="Times New Roman" w:cs="Times New Roman" w:hint="eastAsia"/>
          <w:color w:val="auto"/>
        </w:rPr>
        <w:t>项目不组织踏勘现场。</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（五）本项目不组织标前答疑会。</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Pr>
          <w:rFonts w:ascii="Times New Roman" w:eastAsia="宋体" w:hAnsi="Times New Roman" w:cs="Times New Roman"/>
          <w:color w:val="auto"/>
        </w:rPr>
        <w:t>、网上应答时间</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2022</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12</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26</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202</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w:t>
      </w:r>
      <w:r>
        <w:rPr>
          <w:rFonts w:ascii="Times New Roman" w:eastAsia="宋体" w:hAnsi="Times New Roman" w:cs="Times New Roman" w:hint="eastAsia"/>
          <w:color w:val="auto"/>
        </w:rPr>
        <w:t>月</w:t>
      </w:r>
      <w:r>
        <w:rPr>
          <w:rFonts w:ascii="Times New Roman" w:eastAsia="宋体" w:hAnsi="Times New Roman" w:cs="Times New Roman" w:hint="eastAsia"/>
          <w:color w:val="auto"/>
        </w:rPr>
        <w:t>6</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八、提交电子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截止时</w:t>
      </w:r>
      <w:r>
        <w:rPr>
          <w:rFonts w:ascii="Times New Roman" w:eastAsia="宋体" w:hAnsi="Times New Roman" w:cs="Times New Roman" w:hint="eastAsia"/>
          <w:color w:val="auto"/>
        </w:rPr>
        <w:t>间及方式</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（一）提交电子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截止时间：</w:t>
      </w:r>
      <w:r>
        <w:rPr>
          <w:rFonts w:ascii="Times New Roman" w:eastAsia="宋体" w:hAnsi="Times New Roman" w:cs="Times New Roman" w:hint="eastAsia"/>
          <w:color w:val="auto"/>
        </w:rPr>
        <w:t>202</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w:t>
      </w:r>
      <w:r>
        <w:rPr>
          <w:rFonts w:ascii="Times New Roman" w:eastAsia="宋体" w:hAnsi="Times New Roman" w:cs="Times New Roman" w:hint="eastAsia"/>
          <w:color w:val="auto"/>
        </w:rPr>
        <w:t>月</w:t>
      </w:r>
      <w:r>
        <w:rPr>
          <w:rFonts w:ascii="Times New Roman" w:eastAsia="宋体" w:hAnsi="Times New Roman" w:cs="Times New Roman" w:hint="eastAsia"/>
          <w:color w:val="auto"/>
        </w:rPr>
        <w:t>6</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。提交电子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截止时间前提交网上应答并分别上传加盖电子签章的第一、第二阶段电子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正确读取签章信息为准）方为有效回应。</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（二）提交电子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方式：本项目采用网上电子投标方式，投标人须于上述规定的时间使用天津市中环认证服务有限公司发出的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“市级集采机构入口”提交网上应答和分别上传加盖电子签章的第一、第二阶段电子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九、解密时间、方式及磋商地点</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（一）第一阶段解密时间：</w:t>
      </w:r>
      <w:r>
        <w:rPr>
          <w:rFonts w:ascii="Times New Roman" w:eastAsia="宋体" w:hAnsi="Times New Roman" w:cs="Times New Roman" w:hint="eastAsia"/>
          <w:color w:val="auto"/>
        </w:rPr>
        <w:t>202</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w:t>
      </w:r>
      <w:r>
        <w:rPr>
          <w:rFonts w:ascii="Times New Roman" w:eastAsia="宋体" w:hAnsi="Times New Roman" w:cs="Times New Roman" w:hint="eastAsia"/>
          <w:color w:val="auto"/>
        </w:rPr>
        <w:t>月</w:t>
      </w:r>
      <w:r>
        <w:rPr>
          <w:rFonts w:ascii="Times New Roman" w:eastAsia="宋体" w:hAnsi="Times New Roman" w:cs="Times New Roman" w:hint="eastAsia"/>
          <w:color w:val="auto"/>
        </w:rPr>
        <w:t>6</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9:30</w:t>
      </w:r>
      <w:r>
        <w:rPr>
          <w:rFonts w:ascii="Times New Roman" w:eastAsia="宋体" w:hAnsi="Times New Roman" w:cs="Times New Roman" w:hint="eastAsia"/>
          <w:color w:val="auto"/>
        </w:rPr>
        <w:t>完成第一阶段解密的方为有效回应。</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（三）解密方式：供应商</w:t>
      </w:r>
      <w:r>
        <w:rPr>
          <w:rFonts w:ascii="Times New Roman" w:eastAsia="宋体" w:hAnsi="Times New Roman" w:cs="Times New Roman"/>
          <w:color w:val="auto"/>
        </w:rPr>
        <w:t>须于</w:t>
      </w:r>
      <w:r>
        <w:rPr>
          <w:rFonts w:ascii="Times New Roman" w:eastAsia="宋体" w:hAnsi="Times New Roman" w:cs="Times New Roman" w:hint="eastAsia"/>
          <w:color w:val="auto"/>
        </w:rPr>
        <w:t>上述规定时间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完成解密。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（四）磋商地点：第一阶段解密后，磋商代表人须于天津市河东区红星路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号二楼天津市政府采购中心评审现场等候磋商。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十、采购代理机构名称、地址、联系人及联系方式</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供应商注册、电子签章办理咨询：</w:t>
      </w:r>
      <w:r>
        <w:rPr>
          <w:rFonts w:ascii="Times New Roman" w:eastAsia="宋体" w:hAnsi="Times New Roman" w:cs="Times New Roman"/>
          <w:color w:val="auto"/>
        </w:rPr>
        <w:t>022-24538316</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采购</w:t>
      </w:r>
      <w:r>
        <w:rPr>
          <w:rFonts w:ascii="Times New Roman" w:eastAsia="宋体" w:hAnsi="Times New Roman" w:cs="Times New Roman" w:hint="eastAsia"/>
          <w:color w:val="auto"/>
        </w:rPr>
        <w:t>文件</w:t>
      </w:r>
      <w:r>
        <w:rPr>
          <w:rFonts w:ascii="Times New Roman" w:eastAsia="宋体" w:hAnsi="Times New Roman" w:cs="Times New Roman"/>
          <w:color w:val="auto"/>
        </w:rPr>
        <w:t>咨询：</w:t>
      </w:r>
      <w:r>
        <w:rPr>
          <w:rFonts w:ascii="Times New Roman" w:eastAsia="宋体" w:hAnsi="Times New Roman" w:cs="Times New Roman"/>
          <w:color w:val="auto"/>
        </w:rPr>
        <w:t>022-2453</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网上应答操作咨询：</w:t>
      </w:r>
      <w:r>
        <w:rPr>
          <w:rFonts w:ascii="Times New Roman" w:eastAsia="宋体" w:hAnsi="Times New Roman" w:cs="Times New Roman"/>
          <w:color w:val="auto"/>
        </w:rPr>
        <w:t>022-24538176</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天津海河教育园区南开学校</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天津市津南区海河教育园区昭慧路</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王栒</w:t>
      </w:r>
      <w:r>
        <w:rPr>
          <w:rFonts w:ascii="Times New Roman" w:eastAsia="宋体" w:hAnsi="Times New Roman" w:cs="Times New Roman"/>
          <w:color w:val="auto"/>
        </w:rPr>
        <w:t xml:space="preserve"> </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 xml:space="preserve">022-88977857 </w:t>
      </w:r>
      <w:r>
        <w:rPr>
          <w:rFonts w:ascii="Times New Roman" w:eastAsia="宋体" w:hAnsi="Times New Roman" w:cs="Times New Roman"/>
          <w:color w:val="auto"/>
        </w:rPr>
        <w:t xml:space="preserve"> </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w:t>
      </w:r>
      <w:r>
        <w:rPr>
          <w:rFonts w:ascii="Times New Roman" w:eastAsia="宋体" w:hAnsi="Times New Roman" w:cs="Times New Roman" w:hint="eastAsia"/>
          <w:color w:val="auto"/>
        </w:rPr>
        <w:t>采购文件</w:t>
      </w:r>
      <w:r>
        <w:rPr>
          <w:rFonts w:ascii="Times New Roman" w:eastAsia="宋体" w:hAnsi="Times New Roman" w:cs="Times New Roman" w:hint="eastAsia"/>
          <w:color w:val="auto"/>
        </w:rPr>
        <w:t>、采购过程和采购结果使自己的权益受到损害的，可以在知道或者应知其权益受到损害之日起七个工作日内，按照本项目</w:t>
      </w:r>
      <w:r>
        <w:rPr>
          <w:rFonts w:ascii="Times New Roman" w:eastAsia="宋体" w:hAnsi="Times New Roman" w:cs="Times New Roman" w:hint="eastAsia"/>
          <w:color w:val="auto"/>
        </w:rPr>
        <w:t>采购文件</w:t>
      </w:r>
      <w:r>
        <w:rPr>
          <w:rFonts w:ascii="Times New Roman" w:eastAsia="宋体" w:hAnsi="Times New Roman" w:cs="Times New Roman" w:hint="eastAsia"/>
          <w:color w:val="auto"/>
        </w:rPr>
        <w:t>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联系部门：天津海河教育园区南开学校</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联系地址：天津市津南区海河教育园区昭慧路</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人：刘学全</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022-88977850</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十三、公告期限</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Pr>
          <w:rFonts w:ascii="Times New Roman" w:eastAsia="宋体" w:hAnsi="Times New Roman" w:cs="Times New Roman"/>
          <w:color w:val="auto"/>
        </w:rPr>
        <w:t>个工作日。</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本项目按以下比例向成交供应商收取招标代理服务费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FB6AEC">
        <w:trPr>
          <w:trHeight w:val="440"/>
          <w:tblHeader/>
          <w:jc w:val="center"/>
        </w:trPr>
        <w:tc>
          <w:tcPr>
            <w:tcW w:w="3656" w:type="dxa"/>
            <w:vAlign w:val="center"/>
          </w:tcPr>
          <w:p w:rsidR="00FB6AEC" w:rsidRDefault="0093364B">
            <w:pPr>
              <w:tabs>
                <w:tab w:val="left" w:pos="750"/>
                <w:tab w:val="left" w:pos="840"/>
              </w:tabs>
              <w:adjustRightInd w:val="0"/>
              <w:snapToGrid w:val="0"/>
              <w:jc w:val="center"/>
              <w:rPr>
                <w:sz w:val="24"/>
              </w:rPr>
            </w:pPr>
            <w:r>
              <w:rPr>
                <w:sz w:val="24"/>
              </w:rPr>
              <w:t>成交金额</w:t>
            </w:r>
            <w:r>
              <w:rPr>
                <w:rFonts w:hint="eastAsia"/>
                <w:sz w:val="24"/>
              </w:rPr>
              <w:t>（万元）</w:t>
            </w:r>
          </w:p>
        </w:tc>
        <w:tc>
          <w:tcPr>
            <w:tcW w:w="3657" w:type="dxa"/>
            <w:vAlign w:val="center"/>
          </w:tcPr>
          <w:p w:rsidR="00FB6AEC" w:rsidRDefault="0093364B">
            <w:pPr>
              <w:tabs>
                <w:tab w:val="left" w:pos="750"/>
                <w:tab w:val="left" w:pos="840"/>
              </w:tabs>
              <w:adjustRightInd w:val="0"/>
              <w:snapToGrid w:val="0"/>
              <w:jc w:val="center"/>
              <w:rPr>
                <w:sz w:val="24"/>
              </w:rPr>
            </w:pPr>
            <w:r>
              <w:rPr>
                <w:sz w:val="24"/>
              </w:rPr>
              <w:t>费率</w:t>
            </w:r>
          </w:p>
        </w:tc>
      </w:tr>
      <w:tr w:rsidR="00FB6AEC">
        <w:trPr>
          <w:trHeight w:val="440"/>
          <w:jc w:val="center"/>
        </w:trPr>
        <w:tc>
          <w:tcPr>
            <w:tcW w:w="3656" w:type="dxa"/>
            <w:vAlign w:val="center"/>
          </w:tcPr>
          <w:p w:rsidR="00FB6AEC" w:rsidRDefault="0093364B">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FB6AEC" w:rsidRDefault="0093364B">
            <w:pPr>
              <w:tabs>
                <w:tab w:val="left" w:pos="750"/>
                <w:tab w:val="left" w:pos="840"/>
              </w:tabs>
              <w:adjustRightInd w:val="0"/>
              <w:snapToGrid w:val="0"/>
              <w:jc w:val="center"/>
              <w:rPr>
                <w:sz w:val="24"/>
              </w:rPr>
            </w:pPr>
            <w:r>
              <w:rPr>
                <w:sz w:val="24"/>
              </w:rPr>
              <w:t>1%</w:t>
            </w:r>
          </w:p>
        </w:tc>
      </w:tr>
      <w:tr w:rsidR="00FB6AEC">
        <w:trPr>
          <w:trHeight w:val="440"/>
          <w:jc w:val="center"/>
        </w:trPr>
        <w:tc>
          <w:tcPr>
            <w:tcW w:w="3656" w:type="dxa"/>
            <w:vAlign w:val="center"/>
          </w:tcPr>
          <w:p w:rsidR="00FB6AEC" w:rsidRDefault="0093364B">
            <w:pPr>
              <w:tabs>
                <w:tab w:val="left" w:pos="750"/>
                <w:tab w:val="left" w:pos="840"/>
              </w:tabs>
              <w:adjustRightInd w:val="0"/>
              <w:snapToGrid w:val="0"/>
              <w:jc w:val="center"/>
              <w:rPr>
                <w:sz w:val="24"/>
              </w:rPr>
            </w:pPr>
            <w:r>
              <w:rPr>
                <w:sz w:val="24"/>
              </w:rPr>
              <w:t>100-500</w:t>
            </w:r>
          </w:p>
        </w:tc>
        <w:tc>
          <w:tcPr>
            <w:tcW w:w="3657" w:type="dxa"/>
            <w:vAlign w:val="center"/>
          </w:tcPr>
          <w:p w:rsidR="00FB6AEC" w:rsidRDefault="0093364B">
            <w:pPr>
              <w:tabs>
                <w:tab w:val="left" w:pos="750"/>
                <w:tab w:val="left" w:pos="840"/>
              </w:tabs>
              <w:adjustRightInd w:val="0"/>
              <w:snapToGrid w:val="0"/>
              <w:jc w:val="center"/>
              <w:rPr>
                <w:sz w:val="24"/>
              </w:rPr>
            </w:pPr>
            <w:r>
              <w:rPr>
                <w:rFonts w:hint="eastAsia"/>
                <w:sz w:val="24"/>
              </w:rPr>
              <w:t>0.8</w:t>
            </w:r>
            <w:r>
              <w:rPr>
                <w:sz w:val="24"/>
              </w:rPr>
              <w:t>%</w:t>
            </w:r>
          </w:p>
        </w:tc>
      </w:tr>
      <w:tr w:rsidR="00FB6AEC">
        <w:trPr>
          <w:trHeight w:val="440"/>
          <w:jc w:val="center"/>
        </w:trPr>
        <w:tc>
          <w:tcPr>
            <w:tcW w:w="3656" w:type="dxa"/>
            <w:vAlign w:val="center"/>
          </w:tcPr>
          <w:p w:rsidR="00FB6AEC" w:rsidRDefault="0093364B">
            <w:pPr>
              <w:tabs>
                <w:tab w:val="left" w:pos="750"/>
                <w:tab w:val="left" w:pos="840"/>
              </w:tabs>
              <w:adjustRightInd w:val="0"/>
              <w:snapToGrid w:val="0"/>
              <w:jc w:val="center"/>
              <w:rPr>
                <w:sz w:val="24"/>
              </w:rPr>
            </w:pPr>
            <w:r>
              <w:rPr>
                <w:sz w:val="24"/>
              </w:rPr>
              <w:t>500-1000</w:t>
            </w:r>
          </w:p>
        </w:tc>
        <w:tc>
          <w:tcPr>
            <w:tcW w:w="3657" w:type="dxa"/>
            <w:vAlign w:val="center"/>
          </w:tcPr>
          <w:p w:rsidR="00FB6AEC" w:rsidRDefault="0093364B">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FB6AEC">
        <w:trPr>
          <w:trHeight w:val="440"/>
          <w:jc w:val="center"/>
        </w:trPr>
        <w:tc>
          <w:tcPr>
            <w:tcW w:w="3656" w:type="dxa"/>
            <w:vAlign w:val="center"/>
          </w:tcPr>
          <w:p w:rsidR="00FB6AEC" w:rsidRDefault="0093364B">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FB6AEC" w:rsidRDefault="0093364B">
            <w:pPr>
              <w:tabs>
                <w:tab w:val="left" w:pos="750"/>
                <w:tab w:val="left" w:pos="840"/>
              </w:tabs>
              <w:adjustRightInd w:val="0"/>
              <w:snapToGrid w:val="0"/>
              <w:jc w:val="center"/>
              <w:rPr>
                <w:sz w:val="24"/>
              </w:rPr>
            </w:pPr>
            <w:r>
              <w:rPr>
                <w:rFonts w:hint="eastAsia"/>
                <w:sz w:val="24"/>
              </w:rPr>
              <w:t>0.25%</w:t>
            </w:r>
          </w:p>
        </w:tc>
      </w:tr>
      <w:tr w:rsidR="00FB6AEC">
        <w:trPr>
          <w:trHeight w:val="440"/>
          <w:jc w:val="center"/>
        </w:trPr>
        <w:tc>
          <w:tcPr>
            <w:tcW w:w="3656" w:type="dxa"/>
            <w:vAlign w:val="center"/>
          </w:tcPr>
          <w:p w:rsidR="00FB6AEC" w:rsidRDefault="0093364B">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FB6AEC" w:rsidRDefault="0093364B">
            <w:pPr>
              <w:tabs>
                <w:tab w:val="left" w:pos="750"/>
                <w:tab w:val="left" w:pos="840"/>
              </w:tabs>
              <w:adjustRightInd w:val="0"/>
              <w:snapToGrid w:val="0"/>
              <w:jc w:val="center"/>
              <w:rPr>
                <w:sz w:val="24"/>
              </w:rPr>
            </w:pPr>
            <w:r>
              <w:rPr>
                <w:rFonts w:hint="eastAsia"/>
                <w:sz w:val="24"/>
              </w:rPr>
              <w:t>0.1%</w:t>
            </w:r>
          </w:p>
        </w:tc>
      </w:tr>
      <w:tr w:rsidR="00FB6AEC">
        <w:trPr>
          <w:trHeight w:val="440"/>
          <w:jc w:val="center"/>
        </w:trPr>
        <w:tc>
          <w:tcPr>
            <w:tcW w:w="3656" w:type="dxa"/>
            <w:vAlign w:val="center"/>
          </w:tcPr>
          <w:p w:rsidR="00FB6AEC" w:rsidRDefault="0093364B">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FB6AEC" w:rsidRDefault="0093364B">
            <w:pPr>
              <w:tabs>
                <w:tab w:val="left" w:pos="750"/>
                <w:tab w:val="left" w:pos="840"/>
              </w:tabs>
              <w:adjustRightInd w:val="0"/>
              <w:snapToGrid w:val="0"/>
              <w:jc w:val="center"/>
              <w:rPr>
                <w:sz w:val="24"/>
              </w:rPr>
            </w:pPr>
            <w:r>
              <w:rPr>
                <w:rFonts w:hint="eastAsia"/>
                <w:sz w:val="24"/>
              </w:rPr>
              <w:t>0.05%</w:t>
            </w:r>
          </w:p>
        </w:tc>
      </w:tr>
    </w:tbl>
    <w:p w:rsidR="00FB6AEC" w:rsidRDefault="0093364B">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成交</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其中成交金额以《成交通知书》为准。</w:t>
      </w:r>
    </w:p>
    <w:p w:rsidR="00FB6AEC" w:rsidRDefault="0093364B">
      <w:pPr>
        <w:tabs>
          <w:tab w:val="left" w:pos="700"/>
        </w:tabs>
        <w:autoSpaceDE w:val="0"/>
        <w:autoSpaceDN w:val="0"/>
        <w:adjustRightInd w:val="0"/>
        <w:spacing w:line="360" w:lineRule="auto"/>
        <w:ind w:firstLineChars="200" w:firstLine="480"/>
        <w:rPr>
          <w:sz w:val="24"/>
          <w:szCs w:val="24"/>
          <w:lang w:val="zh-CN"/>
        </w:rPr>
      </w:pPr>
      <w:r>
        <w:rPr>
          <w:rFonts w:hint="eastAsia"/>
          <w:sz w:val="24"/>
          <w:szCs w:val="24"/>
        </w:rPr>
        <w:t>成交供应商应于成交公告发布之日起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招标代理服务费，缴费单位名称须与投标单位名称一致，缴费时请注明项目编号及成交包号。</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FB6AEC" w:rsidRDefault="0093364B" w:rsidP="009A4123">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FB6AEC" w:rsidRDefault="00FB6AEC">
      <w:pPr>
        <w:pStyle w:val="Default"/>
        <w:spacing w:line="360" w:lineRule="auto"/>
        <w:ind w:firstLineChars="200" w:firstLine="480"/>
        <w:jc w:val="both"/>
        <w:rPr>
          <w:rFonts w:ascii="Times New Roman" w:eastAsia="宋体" w:hAnsi="Times New Roman" w:cs="Times New Roman"/>
          <w:color w:val="auto"/>
          <w:kern w:val="2"/>
        </w:rPr>
      </w:pPr>
    </w:p>
    <w:p w:rsidR="00FB6AEC" w:rsidRDefault="0093364B">
      <w:pPr>
        <w:pStyle w:val="Default"/>
        <w:spacing w:line="360" w:lineRule="auto"/>
        <w:ind w:firstLineChars="2700" w:firstLine="6480"/>
        <w:jc w:val="both"/>
        <w:rPr>
          <w:rFonts w:ascii="Times New Roman" w:eastAsia="宋体" w:hAnsi="Times New Roman" w:cs="Times New Roman"/>
          <w:color w:val="auto"/>
          <w:kern w:val="2"/>
        </w:rPr>
      </w:pPr>
      <w:r>
        <w:rPr>
          <w:rFonts w:ascii="Times New Roman" w:eastAsia="宋体" w:hAnsi="Times New Roman" w:cs="Times New Roman"/>
          <w:color w:val="auto"/>
          <w:kern w:val="2"/>
        </w:rPr>
        <w:t>202</w:t>
      </w:r>
      <w:r>
        <w:rPr>
          <w:rFonts w:ascii="Times New Roman" w:eastAsia="宋体" w:hAnsi="Times New Roman" w:cs="Times New Roman" w:hint="eastAsia"/>
          <w:color w:val="auto"/>
          <w:kern w:val="2"/>
        </w:rPr>
        <w:t>2</w:t>
      </w:r>
      <w:r>
        <w:rPr>
          <w:rFonts w:ascii="Times New Roman" w:eastAsia="宋体" w:hAnsi="Times New Roman" w:cs="Times New Roman"/>
          <w:color w:val="auto"/>
          <w:kern w:val="2"/>
        </w:rPr>
        <w:t>年</w:t>
      </w:r>
      <w:r>
        <w:rPr>
          <w:rFonts w:ascii="Times New Roman" w:eastAsia="宋体" w:hAnsi="Times New Roman" w:cs="Times New Roman" w:hint="eastAsia"/>
          <w:color w:val="auto"/>
          <w:kern w:val="2"/>
        </w:rPr>
        <w:t>12</w:t>
      </w:r>
      <w:r>
        <w:rPr>
          <w:rFonts w:ascii="Times New Roman" w:eastAsia="宋体" w:hAnsi="Times New Roman" w:cs="Times New Roman"/>
          <w:color w:val="auto"/>
          <w:kern w:val="2"/>
        </w:rPr>
        <w:t>月</w:t>
      </w:r>
      <w:r>
        <w:rPr>
          <w:rFonts w:ascii="Times New Roman" w:eastAsia="宋体" w:hAnsi="Times New Roman" w:cs="Times New Roman" w:hint="eastAsia"/>
          <w:color w:val="auto"/>
          <w:kern w:val="2"/>
        </w:rPr>
        <w:t>26</w:t>
      </w:r>
      <w:r>
        <w:rPr>
          <w:rFonts w:ascii="Times New Roman" w:eastAsia="宋体" w:hAnsi="Times New Roman" w:cs="Times New Roman"/>
          <w:color w:val="auto"/>
          <w:kern w:val="2"/>
        </w:rPr>
        <w:t>日</w:t>
      </w:r>
    </w:p>
    <w:p w:rsidR="00FB6AEC" w:rsidRDefault="00FB6AEC">
      <w:pPr>
        <w:pStyle w:val="Default"/>
        <w:spacing w:line="360" w:lineRule="auto"/>
        <w:ind w:firstLineChars="2300" w:firstLine="5520"/>
        <w:jc w:val="center"/>
        <w:rPr>
          <w:rFonts w:ascii="Times New Roman" w:eastAsia="宋体" w:hAnsi="Times New Roman" w:cs="Times New Roman"/>
          <w:color w:val="auto"/>
          <w:kern w:val="2"/>
        </w:rPr>
        <w:sectPr w:rsidR="00FB6AEC">
          <w:headerReference w:type="default" r:id="rId12"/>
          <w:footerReference w:type="default" r:id="rId13"/>
          <w:pgSz w:w="11907" w:h="16840"/>
          <w:pgMar w:top="1440" w:right="1797" w:bottom="1440" w:left="1797" w:header="720" w:footer="720" w:gutter="0"/>
          <w:pgNumType w:start="1"/>
          <w:cols w:space="720"/>
          <w:docGrid w:linePitch="312"/>
        </w:sectPr>
      </w:pPr>
    </w:p>
    <w:p w:rsidR="00FB6AEC" w:rsidRDefault="0093364B">
      <w:pPr>
        <w:pStyle w:val="a8"/>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磋商项目要求</w:t>
      </w:r>
      <w:bookmarkEnd w:id="3"/>
    </w:p>
    <w:p w:rsidR="00FB6AEC" w:rsidRDefault="0093364B">
      <w:pPr>
        <w:tabs>
          <w:tab w:val="left" w:pos="210"/>
        </w:tabs>
        <w:autoSpaceDE w:val="0"/>
        <w:autoSpaceDN w:val="0"/>
        <w:adjustRightInd w:val="0"/>
        <w:spacing w:line="360" w:lineRule="auto"/>
        <w:ind w:firstLineChars="200" w:firstLine="480"/>
        <w:outlineLvl w:val="0"/>
        <w:rPr>
          <w:color w:val="000000"/>
          <w:sz w:val="24"/>
          <w:szCs w:val="24"/>
        </w:rPr>
      </w:pPr>
      <w:r>
        <w:rPr>
          <w:color w:val="000000"/>
          <w:sz w:val="24"/>
          <w:szCs w:val="24"/>
        </w:rPr>
        <w:t>一、</w:t>
      </w:r>
      <w:r>
        <w:rPr>
          <w:rFonts w:hint="eastAsia"/>
          <w:sz w:val="24"/>
          <w:szCs w:val="24"/>
        </w:rPr>
        <w:t>商务要求</w:t>
      </w:r>
    </w:p>
    <w:p w:rsidR="00FB6AEC" w:rsidRDefault="0093364B">
      <w:pPr>
        <w:autoSpaceDE w:val="0"/>
        <w:autoSpaceDN w:val="0"/>
        <w:adjustRightInd w:val="0"/>
        <w:spacing w:line="360" w:lineRule="auto"/>
        <w:ind w:firstLineChars="200" w:firstLine="480"/>
        <w:rPr>
          <w:sz w:val="24"/>
        </w:rPr>
      </w:pPr>
      <w:r>
        <w:rPr>
          <w:rFonts w:hint="eastAsia"/>
          <w:kern w:val="0"/>
          <w:sz w:val="24"/>
          <w:szCs w:val="24"/>
        </w:rPr>
        <w:t>（</w:t>
      </w:r>
      <w:r>
        <w:rPr>
          <w:rFonts w:hint="eastAsia"/>
          <w:kern w:val="0"/>
          <w:sz w:val="24"/>
          <w:szCs w:val="24"/>
        </w:rPr>
        <w:t>一）</w:t>
      </w:r>
      <w:r>
        <w:rPr>
          <w:rFonts w:hint="eastAsia"/>
          <w:sz w:val="24"/>
        </w:rPr>
        <w:t>报价要求</w:t>
      </w:r>
    </w:p>
    <w:p w:rsidR="00FB6AEC" w:rsidRDefault="0093364B">
      <w:pPr>
        <w:spacing w:line="360" w:lineRule="auto"/>
        <w:ind w:firstLineChars="200" w:firstLine="480"/>
        <w:rPr>
          <w:sz w:val="24"/>
        </w:rPr>
      </w:pPr>
      <w:r>
        <w:rPr>
          <w:sz w:val="24"/>
        </w:rPr>
        <w:t xml:space="preserve">1. </w:t>
      </w:r>
      <w:r>
        <w:rPr>
          <w:sz w:val="24"/>
        </w:rPr>
        <w:t>投标报价以人民币填列。</w:t>
      </w:r>
    </w:p>
    <w:p w:rsidR="00FB6AEC" w:rsidRDefault="0093364B">
      <w:pPr>
        <w:spacing w:line="360" w:lineRule="auto"/>
        <w:ind w:firstLineChars="200" w:firstLine="480"/>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w:t>
      </w:r>
      <w:r>
        <w:rPr>
          <w:rFonts w:hint="eastAsia"/>
          <w:sz w:val="24"/>
        </w:rPr>
        <w:t>工具耗材费用、</w:t>
      </w:r>
      <w:r>
        <w:rPr>
          <w:sz w:val="24"/>
        </w:rPr>
        <w:t>办公费、企业利润及税金等</w:t>
      </w:r>
      <w:r>
        <w:rPr>
          <w:rFonts w:hint="eastAsia"/>
          <w:sz w:val="24"/>
        </w:rPr>
        <w:t>为完成</w:t>
      </w:r>
      <w:r>
        <w:rPr>
          <w:rFonts w:hint="eastAsia"/>
          <w:sz w:val="24"/>
        </w:rPr>
        <w:t>磋商文件</w:t>
      </w:r>
      <w:r>
        <w:rPr>
          <w:rFonts w:hint="eastAsia"/>
          <w:sz w:val="24"/>
        </w:rPr>
        <w:t>规定的一切工作所需的全部费用</w:t>
      </w:r>
      <w:r>
        <w:rPr>
          <w:sz w:val="24"/>
        </w:rPr>
        <w:t>。</w:t>
      </w:r>
    </w:p>
    <w:p w:rsidR="00FB6AEC" w:rsidRDefault="0093364B">
      <w:pPr>
        <w:spacing w:line="360" w:lineRule="auto"/>
        <w:ind w:firstLineChars="200" w:firstLine="480"/>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投标报价在不超采购预算的前提下，其合理性由磋商小组在评分中予以考虑。</w:t>
      </w:r>
    </w:p>
    <w:p w:rsidR="00FB6AEC" w:rsidRDefault="0093364B">
      <w:pPr>
        <w:spacing w:line="360" w:lineRule="auto"/>
        <w:ind w:firstLineChars="200" w:firstLine="480"/>
        <w:rPr>
          <w:kern w:val="0"/>
          <w:sz w:val="24"/>
          <w:szCs w:val="24"/>
        </w:rPr>
      </w:pPr>
      <w:r>
        <w:rPr>
          <w:rFonts w:hint="eastAsia"/>
          <w:kern w:val="0"/>
          <w:sz w:val="24"/>
          <w:szCs w:val="24"/>
        </w:rPr>
        <w:t xml:space="preserve">4. </w:t>
      </w:r>
      <w:r>
        <w:rPr>
          <w:sz w:val="24"/>
        </w:rPr>
        <w:t>验收相关费用由投标人负责。</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（二）时间、地点要求：</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1. </w:t>
      </w:r>
      <w:r>
        <w:rPr>
          <w:rFonts w:ascii="Times New Roman" w:eastAsia="宋体" w:hAnsi="Times New Roman" w:cs="Times New Roman"/>
          <w:color w:val="auto"/>
          <w:kern w:val="2"/>
        </w:rPr>
        <w:t>服务期：</w:t>
      </w:r>
      <w:r>
        <w:rPr>
          <w:rFonts w:ascii="Times New Roman" w:eastAsia="宋体" w:hAnsi="Times New Roman" w:cs="Times New Roman" w:hint="eastAsia"/>
          <w:color w:val="auto"/>
          <w:kern w:val="2"/>
        </w:rPr>
        <w:t>合同规定的服务起始之日起</w:t>
      </w:r>
      <w:r>
        <w:rPr>
          <w:rFonts w:ascii="Times New Roman" w:eastAsia="宋体" w:hAnsi="Times New Roman" w:cs="Times New Roman" w:hint="eastAsia"/>
          <w:color w:val="auto"/>
          <w:kern w:val="2"/>
        </w:rPr>
        <w:t>1</w:t>
      </w:r>
      <w:r>
        <w:rPr>
          <w:rFonts w:ascii="Times New Roman" w:eastAsia="宋体" w:hAnsi="Times New Roman" w:cs="Times New Roman"/>
          <w:color w:val="auto"/>
          <w:kern w:val="2"/>
        </w:rPr>
        <w:t>年的服务期</w:t>
      </w:r>
      <w:r>
        <w:rPr>
          <w:rFonts w:ascii="Times New Roman" w:eastAsia="宋体" w:hAnsi="Times New Roman" w:cs="Times New Roman" w:hint="eastAsia"/>
          <w:color w:val="auto"/>
          <w:kern w:val="2"/>
        </w:rPr>
        <w:t>，签订合同之日起</w:t>
      </w:r>
      <w:r>
        <w:rPr>
          <w:rFonts w:ascii="Times New Roman" w:eastAsia="宋体" w:hAnsi="Times New Roman" w:cs="Times New Roman" w:hint="eastAsia"/>
          <w:color w:val="auto"/>
          <w:kern w:val="2"/>
        </w:rPr>
        <w:t>7</w:t>
      </w:r>
      <w:r>
        <w:rPr>
          <w:rFonts w:ascii="Times New Roman" w:eastAsia="宋体" w:hAnsi="Times New Roman" w:cs="Times New Roman" w:hint="eastAsia"/>
          <w:color w:val="auto"/>
          <w:kern w:val="2"/>
        </w:rPr>
        <w:t>日内服务人员进场</w:t>
      </w:r>
      <w:r>
        <w:rPr>
          <w:rFonts w:ascii="Times New Roman" w:eastAsia="宋体" w:hAnsi="Times New Roman" w:cs="Times New Roman"/>
          <w:color w:val="auto"/>
          <w:kern w:val="2"/>
        </w:rPr>
        <w:t>（特殊情况以合同为准）。</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2. </w:t>
      </w:r>
      <w:r>
        <w:rPr>
          <w:rFonts w:ascii="Times New Roman" w:eastAsia="宋体" w:hAnsi="Times New Roman" w:cs="Times New Roman" w:hint="eastAsia"/>
          <w:color w:val="auto"/>
          <w:kern w:val="2"/>
        </w:rPr>
        <w:t>服务</w:t>
      </w:r>
      <w:r>
        <w:rPr>
          <w:rFonts w:ascii="Times New Roman" w:eastAsia="宋体" w:hAnsi="Times New Roman" w:cs="Times New Roman"/>
          <w:color w:val="auto"/>
          <w:kern w:val="2"/>
        </w:rPr>
        <w:t>地点：</w:t>
      </w:r>
      <w:r>
        <w:rPr>
          <w:rFonts w:ascii="Times New Roman" w:eastAsia="宋体" w:hAnsi="Times New Roman" w:cs="Times New Roman" w:hint="eastAsia"/>
          <w:color w:val="auto"/>
          <w:kern w:val="2"/>
        </w:rPr>
        <w:t>天津海河教育园区昭慧路</w:t>
      </w:r>
      <w:r>
        <w:rPr>
          <w:rFonts w:ascii="Times New Roman" w:eastAsia="宋体" w:hAnsi="Times New Roman" w:cs="Times New Roman" w:hint="eastAsia"/>
          <w:color w:val="auto"/>
          <w:kern w:val="2"/>
        </w:rPr>
        <w:t>2</w:t>
      </w:r>
      <w:r>
        <w:rPr>
          <w:rFonts w:ascii="Times New Roman" w:eastAsia="宋体" w:hAnsi="Times New Roman" w:cs="Times New Roman" w:hint="eastAsia"/>
          <w:color w:val="auto"/>
          <w:kern w:val="2"/>
        </w:rPr>
        <w:t>号和智文路</w:t>
      </w:r>
      <w:r>
        <w:rPr>
          <w:rFonts w:ascii="Times New Roman" w:eastAsia="宋体" w:hAnsi="Times New Roman" w:cs="Times New Roman" w:hint="eastAsia"/>
          <w:color w:val="auto"/>
          <w:kern w:val="2"/>
        </w:rPr>
        <w:t>24</w:t>
      </w:r>
      <w:r>
        <w:rPr>
          <w:rFonts w:ascii="Times New Roman" w:eastAsia="宋体" w:hAnsi="Times New Roman" w:cs="Times New Roman" w:hint="eastAsia"/>
          <w:color w:val="auto"/>
          <w:kern w:val="2"/>
        </w:rPr>
        <w:t>号</w:t>
      </w:r>
      <w:r>
        <w:rPr>
          <w:rFonts w:ascii="Times New Roman" w:eastAsia="宋体" w:hAnsi="Times New Roman" w:cs="Times New Roman"/>
          <w:color w:val="auto"/>
          <w:kern w:val="2"/>
        </w:rPr>
        <w:t>（特殊情况以合同为准）。</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（三）供应商须整包进行磋商，不得拆包分项磋商。</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（四）磋商有效期：本项目磋商有效期为</w:t>
      </w:r>
      <w:r>
        <w:rPr>
          <w:rFonts w:ascii="Times New Roman" w:eastAsia="宋体" w:hAnsi="Times New Roman" w:cs="Times New Roman"/>
          <w:color w:val="auto"/>
          <w:kern w:val="2"/>
        </w:rPr>
        <w:t>60</w:t>
      </w:r>
      <w:r>
        <w:rPr>
          <w:rFonts w:ascii="Times New Roman" w:eastAsia="宋体" w:hAnsi="Times New Roman" w:cs="Times New Roman"/>
          <w:color w:val="auto"/>
          <w:kern w:val="2"/>
        </w:rPr>
        <w:t>天。</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（五）付款方式</w:t>
      </w:r>
    </w:p>
    <w:p w:rsidR="00FB6AEC" w:rsidRDefault="0093364B">
      <w:pPr>
        <w:spacing w:line="360" w:lineRule="auto"/>
        <w:ind w:firstLineChars="225" w:firstLine="540"/>
        <w:rPr>
          <w:sz w:val="24"/>
          <w:szCs w:val="24"/>
        </w:rPr>
      </w:pPr>
      <w:r>
        <w:rPr>
          <w:sz w:val="24"/>
          <w:szCs w:val="24"/>
        </w:rPr>
        <w:t>按</w:t>
      </w:r>
      <w:r>
        <w:rPr>
          <w:rFonts w:hint="eastAsia"/>
          <w:sz w:val="24"/>
          <w:szCs w:val="24"/>
        </w:rPr>
        <w:t>季度</w:t>
      </w:r>
      <w:r>
        <w:rPr>
          <w:sz w:val="24"/>
          <w:szCs w:val="24"/>
        </w:rPr>
        <w:t>付款，</w:t>
      </w:r>
      <w:r>
        <w:rPr>
          <w:rFonts w:hint="eastAsia"/>
          <w:sz w:val="24"/>
          <w:szCs w:val="24"/>
        </w:rPr>
        <w:t>经考核后，</w:t>
      </w:r>
      <w:r>
        <w:rPr>
          <w:sz w:val="24"/>
          <w:szCs w:val="24"/>
        </w:rPr>
        <w:t>每</w:t>
      </w:r>
      <w:r>
        <w:rPr>
          <w:rFonts w:hint="eastAsia"/>
          <w:sz w:val="24"/>
          <w:szCs w:val="24"/>
        </w:rPr>
        <w:t>季度首</w:t>
      </w:r>
      <w:r>
        <w:rPr>
          <w:sz w:val="24"/>
          <w:szCs w:val="24"/>
        </w:rPr>
        <w:t>月</w:t>
      </w:r>
      <w:r>
        <w:rPr>
          <w:sz w:val="24"/>
          <w:szCs w:val="24"/>
        </w:rPr>
        <w:t>15</w:t>
      </w:r>
      <w:r>
        <w:rPr>
          <w:sz w:val="24"/>
          <w:szCs w:val="24"/>
        </w:rPr>
        <w:t>日前支付上一</w:t>
      </w:r>
      <w:r>
        <w:rPr>
          <w:rFonts w:hint="eastAsia"/>
          <w:sz w:val="24"/>
          <w:szCs w:val="24"/>
        </w:rPr>
        <w:t>季度</w:t>
      </w:r>
      <w:r>
        <w:rPr>
          <w:sz w:val="24"/>
          <w:szCs w:val="24"/>
        </w:rPr>
        <w:t>服务费（特殊情况以合同为准）。</w:t>
      </w:r>
    </w:p>
    <w:p w:rsidR="00FB6AEC" w:rsidRDefault="0093364B">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（六）磋商保证金及履约保证金：本项目不收取磋商保证金及履约保证金。</w:t>
      </w:r>
    </w:p>
    <w:p w:rsidR="00FB6AEC" w:rsidRDefault="0093364B">
      <w:pPr>
        <w:autoSpaceDE w:val="0"/>
        <w:autoSpaceDN w:val="0"/>
        <w:adjustRightInd w:val="0"/>
        <w:spacing w:line="360" w:lineRule="auto"/>
        <w:ind w:firstLineChars="200" w:firstLine="480"/>
        <w:rPr>
          <w:bCs/>
          <w:sz w:val="24"/>
        </w:rPr>
      </w:pPr>
      <w:r>
        <w:rPr>
          <w:rFonts w:hint="eastAsia"/>
          <w:bCs/>
          <w:sz w:val="24"/>
        </w:rPr>
        <w:t>二</w:t>
      </w:r>
      <w:r>
        <w:rPr>
          <w:bCs/>
          <w:sz w:val="24"/>
        </w:rPr>
        <w:t>、技术要求</w:t>
      </w:r>
    </w:p>
    <w:p w:rsidR="00FB6AEC" w:rsidRDefault="0093364B">
      <w:pPr>
        <w:autoSpaceDE w:val="0"/>
        <w:autoSpaceDN w:val="0"/>
        <w:adjustRightInd w:val="0"/>
        <w:spacing w:line="360" w:lineRule="auto"/>
        <w:ind w:firstLineChars="200" w:firstLine="480"/>
        <w:rPr>
          <w:color w:val="000000"/>
          <w:sz w:val="24"/>
        </w:rPr>
      </w:pPr>
      <w:r>
        <w:rPr>
          <w:color w:val="000000"/>
          <w:sz w:val="24"/>
        </w:rPr>
        <w:t>（一）具体需求详见本部分项目需求书。</w:t>
      </w:r>
    </w:p>
    <w:p w:rsidR="00FB6AEC" w:rsidRDefault="0093364B">
      <w:pPr>
        <w:spacing w:line="360" w:lineRule="auto"/>
        <w:ind w:firstLineChars="200" w:firstLine="480"/>
        <w:outlineLvl w:val="0"/>
        <w:rPr>
          <w:sz w:val="24"/>
        </w:rPr>
      </w:pPr>
      <w:r>
        <w:rPr>
          <w:rFonts w:hint="eastAsia"/>
          <w:sz w:val="24"/>
        </w:rPr>
        <w:t>★</w:t>
      </w:r>
      <w:r>
        <w:rPr>
          <w:sz w:val="24"/>
        </w:rPr>
        <w:t>（</w:t>
      </w:r>
      <w:r>
        <w:rPr>
          <w:rFonts w:hint="eastAsia"/>
          <w:sz w:val="24"/>
        </w:rPr>
        <w:t>二</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FB6AEC" w:rsidRDefault="0093364B">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三</w:t>
      </w:r>
      <w:r>
        <w:rPr>
          <w:color w:val="000000"/>
          <w:sz w:val="24"/>
        </w:rPr>
        <w:t>）</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FB6AEC" w:rsidRDefault="0093364B">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四</w:t>
      </w:r>
      <w:r>
        <w:rPr>
          <w:color w:val="000000"/>
          <w:sz w:val="24"/>
        </w:rPr>
        <w:t>）</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FB6AEC" w:rsidRDefault="0093364B">
      <w:pPr>
        <w:autoSpaceDE w:val="0"/>
        <w:autoSpaceDN w:val="0"/>
        <w:adjustRightInd w:val="0"/>
        <w:spacing w:line="360" w:lineRule="auto"/>
        <w:ind w:firstLineChars="200" w:firstLine="480"/>
        <w:rPr>
          <w:bCs/>
          <w:sz w:val="24"/>
        </w:rPr>
      </w:pPr>
      <w:r>
        <w:rPr>
          <w:rFonts w:hint="eastAsia"/>
          <w:bCs/>
          <w:sz w:val="24"/>
        </w:rPr>
        <w:t>三、评审因素及评标标准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FB6AEC">
        <w:trPr>
          <w:trHeight w:val="285"/>
          <w:jc w:val="center"/>
        </w:trPr>
        <w:tc>
          <w:tcPr>
            <w:tcW w:w="9393" w:type="dxa"/>
            <w:gridSpan w:val="3"/>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15</w:t>
            </w:r>
            <w:r>
              <w:rPr>
                <w:color w:val="000000"/>
                <w:kern w:val="0"/>
                <w:sz w:val="24"/>
                <w:szCs w:val="24"/>
              </w:rPr>
              <w:t>分）</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FB6AEC">
        <w:trPr>
          <w:trHeight w:val="780"/>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FB6AEC" w:rsidRDefault="0093364B">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FB6AEC" w:rsidRDefault="0093364B">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）报价超过采购预算的，</w:t>
            </w:r>
            <w:r>
              <w:rPr>
                <w:rFonts w:hint="eastAsia"/>
                <w:kern w:val="0"/>
                <w:sz w:val="24"/>
                <w:szCs w:val="24"/>
              </w:rPr>
              <w:t>回应</w:t>
            </w:r>
            <w:r>
              <w:rPr>
                <w:kern w:val="0"/>
                <w:sz w:val="24"/>
                <w:szCs w:val="24"/>
              </w:rPr>
              <w:t>无效，未超过采购预算的报价按以下公式进行计算。</w:t>
            </w:r>
          </w:p>
          <w:p w:rsidR="00FB6AEC" w:rsidRDefault="0093364B">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得分</w:t>
            </w:r>
            <w:r>
              <w:rPr>
                <w:kern w:val="0"/>
                <w:sz w:val="24"/>
                <w:szCs w:val="24"/>
              </w:rPr>
              <w:t>=</w:t>
            </w:r>
            <w:r>
              <w:rPr>
                <w:kern w:val="0"/>
                <w:sz w:val="24"/>
                <w:szCs w:val="24"/>
              </w:rPr>
              <w:t>（评标基准价</w:t>
            </w:r>
            <w:r>
              <w:rPr>
                <w:kern w:val="0"/>
                <w:sz w:val="24"/>
                <w:szCs w:val="24"/>
              </w:rPr>
              <w:t>/</w:t>
            </w:r>
            <w:r>
              <w:rPr>
                <w:kern w:val="0"/>
                <w:sz w:val="24"/>
                <w:szCs w:val="24"/>
              </w:rPr>
              <w:t>报价）</w:t>
            </w:r>
            <w:r>
              <w:rPr>
                <w:kern w:val="0"/>
                <w:sz w:val="24"/>
                <w:szCs w:val="24"/>
              </w:rPr>
              <w:t>×</w:t>
            </w:r>
            <w:r>
              <w:rPr>
                <w:rFonts w:hint="eastAsia"/>
                <w:kern w:val="0"/>
                <w:sz w:val="24"/>
                <w:szCs w:val="24"/>
              </w:rPr>
              <w:t>15</w:t>
            </w:r>
          </w:p>
          <w:p w:rsidR="00FB6AEC" w:rsidRDefault="0093364B">
            <w:pPr>
              <w:widowControl/>
              <w:adjustRightInd w:val="0"/>
              <w:snapToGrid w:val="0"/>
              <w:spacing w:line="360" w:lineRule="auto"/>
              <w:rPr>
                <w:kern w:val="0"/>
                <w:sz w:val="24"/>
                <w:szCs w:val="24"/>
              </w:rPr>
            </w:pPr>
            <w:r>
              <w:rPr>
                <w:kern w:val="0"/>
                <w:sz w:val="24"/>
                <w:szCs w:val="24"/>
              </w:rPr>
              <w:t>注：满足</w:t>
            </w:r>
            <w:r>
              <w:rPr>
                <w:rFonts w:hint="eastAsia"/>
                <w:kern w:val="0"/>
                <w:sz w:val="24"/>
                <w:szCs w:val="24"/>
              </w:rPr>
              <w:t>磋商文件</w:t>
            </w:r>
            <w:r>
              <w:rPr>
                <w:kern w:val="0"/>
                <w:sz w:val="24"/>
                <w:szCs w:val="24"/>
              </w:rPr>
              <w:t>要求且报价最低的报价为评标基准价。</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15</w:t>
            </w:r>
          </w:p>
        </w:tc>
      </w:tr>
      <w:tr w:rsidR="00FB6AEC">
        <w:trPr>
          <w:trHeight w:val="70"/>
          <w:jc w:val="center"/>
        </w:trPr>
        <w:tc>
          <w:tcPr>
            <w:tcW w:w="9393" w:type="dxa"/>
            <w:gridSpan w:val="3"/>
            <w:shd w:val="clear" w:color="auto" w:fill="auto"/>
            <w:noWrap/>
            <w:vAlign w:val="center"/>
          </w:tcPr>
          <w:p w:rsidR="00FB6AEC" w:rsidRDefault="0093364B">
            <w:pPr>
              <w:widowControl/>
              <w:adjustRightInd w:val="0"/>
              <w:snapToGrid w:val="0"/>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54</w:t>
            </w:r>
            <w:r>
              <w:rPr>
                <w:color w:val="000000"/>
                <w:kern w:val="0"/>
                <w:sz w:val="24"/>
                <w:szCs w:val="24"/>
              </w:rPr>
              <w:t>分）</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FB6AEC">
        <w:trPr>
          <w:trHeight w:val="1050"/>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FB6AEC" w:rsidRDefault="0093364B">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FB6AEC" w:rsidRDefault="0093364B">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完全按照以下要求提供投标人曾实施的非住宅物业服务业绩，提供的证明材料均不得遮挡涂黑，否则不予认定加分。</w:t>
            </w:r>
          </w:p>
          <w:p w:rsidR="00FB6AEC" w:rsidRDefault="0093364B">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合同原件扫描件。包括合同金额、买卖双方名称及盖章、物业服务期限（合同服务起始日期为</w:t>
            </w:r>
            <w:r>
              <w:rPr>
                <w:rFonts w:hint="eastAsia"/>
                <w:kern w:val="0"/>
                <w:sz w:val="24"/>
                <w:szCs w:val="24"/>
              </w:rPr>
              <w:t>2019</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r>
              <w:rPr>
                <w:rFonts w:hint="eastAsia"/>
                <w:color w:val="FF0000"/>
                <w:kern w:val="0"/>
                <w:sz w:val="24"/>
                <w:szCs w:val="24"/>
              </w:rPr>
              <w:t>。</w:t>
            </w:r>
          </w:p>
          <w:p w:rsidR="00FB6AEC" w:rsidRDefault="0093364B">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FB6AEC" w:rsidRDefault="0093364B">
            <w:pPr>
              <w:widowControl/>
              <w:adjustRightInd w:val="0"/>
              <w:snapToGrid w:val="0"/>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rsidR="00FB6AEC">
        <w:trPr>
          <w:trHeight w:val="1050"/>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FB6AEC" w:rsidRDefault="0093364B">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FB6AEC" w:rsidRDefault="0093364B">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FB6AEC" w:rsidRDefault="0093364B">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FB6AEC">
        <w:trPr>
          <w:trHeight w:val="1050"/>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FB6AEC" w:rsidRDefault="0093364B">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FB6AEC" w:rsidRDefault="0093364B">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投入的项目经理为投标单位正式员工，提供项目经理姓名、递交</w:t>
            </w:r>
            <w:r>
              <w:rPr>
                <w:rFonts w:hint="eastAsia"/>
                <w:kern w:val="0"/>
                <w:sz w:val="24"/>
                <w:szCs w:val="24"/>
              </w:rPr>
              <w:t>响应文件</w:t>
            </w:r>
            <w:r>
              <w:rPr>
                <w:rFonts w:hint="eastAsia"/>
                <w:kern w:val="0"/>
                <w:sz w:val="24"/>
                <w:szCs w:val="24"/>
              </w:rPr>
              <w:t>截止日前三个月中连续两个月的由投标单位或其分公司为该项目经理缴纳社会保险证明扫描件，否则不予认定加分。</w:t>
            </w:r>
          </w:p>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w:t>
            </w:r>
            <w:r>
              <w:rPr>
                <w:rFonts w:hint="eastAsia"/>
                <w:kern w:val="0"/>
                <w:sz w:val="24"/>
                <w:szCs w:val="24"/>
              </w:rPr>
              <w:t>或</w:t>
            </w:r>
            <w:r>
              <w:rPr>
                <w:rFonts w:hint="eastAsia"/>
                <w:kern w:val="0"/>
                <w:sz w:val="24"/>
                <w:szCs w:val="24"/>
              </w:rPr>
              <w:t>学信网查询的《学历证书电子注册备案表》</w:t>
            </w:r>
            <w:r>
              <w:rPr>
                <w:rFonts w:hint="eastAsia"/>
                <w:kern w:val="0"/>
                <w:sz w:val="24"/>
                <w:szCs w:val="24"/>
              </w:rPr>
              <w:t>，该项目经理具有</w:t>
            </w:r>
            <w:r>
              <w:rPr>
                <w:rFonts w:hint="eastAsia"/>
                <w:kern w:val="0"/>
                <w:sz w:val="24"/>
                <w:szCs w:val="24"/>
              </w:rPr>
              <w:t>大学本科或</w:t>
            </w:r>
            <w:r>
              <w:rPr>
                <w:rFonts w:hint="eastAsia"/>
                <w:kern w:val="0"/>
                <w:sz w:val="24"/>
                <w:szCs w:val="24"/>
              </w:rPr>
              <w:t>以上学历的：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w:t>
            </w:r>
            <w:r>
              <w:rPr>
                <w:rFonts w:hint="eastAsia"/>
                <w:kern w:val="0"/>
                <w:sz w:val="24"/>
                <w:szCs w:val="24"/>
              </w:rPr>
              <w:t>的</w:t>
            </w:r>
            <w:r>
              <w:rPr>
                <w:rFonts w:ascii="宋体" w:hAnsi="宋体" w:hint="eastAsia"/>
                <w:sz w:val="24"/>
                <w:szCs w:val="24"/>
              </w:rPr>
              <w:t>高级或以上工程</w:t>
            </w:r>
            <w:r>
              <w:rPr>
                <w:rFonts w:ascii="宋体" w:hAnsi="宋体" w:hint="eastAsia"/>
                <w:sz w:val="24"/>
                <w:szCs w:val="24"/>
              </w:rPr>
              <w:t>系列</w:t>
            </w:r>
            <w:r>
              <w:rPr>
                <w:rFonts w:ascii="宋体" w:hAnsi="宋体" w:hint="eastAsia"/>
                <w:sz w:val="24"/>
                <w:szCs w:val="24"/>
              </w:rPr>
              <w:t>职称证书</w:t>
            </w:r>
            <w:r>
              <w:rPr>
                <w:rFonts w:ascii="宋体" w:hAnsi="宋体" w:hint="eastAsia"/>
                <w:sz w:val="24"/>
                <w:szCs w:val="24"/>
              </w:rPr>
              <w:t>扫描件</w:t>
            </w:r>
            <w:r>
              <w:rPr>
                <w:rFonts w:ascii="宋体" w:hAnsi="宋体" w:hint="eastAsia"/>
                <w:sz w:val="24"/>
                <w:szCs w:val="24"/>
              </w:rPr>
              <w:t>（</w:t>
            </w:r>
            <w:r>
              <w:rPr>
                <w:rFonts w:ascii="宋体" w:hAnsi="宋体" w:hint="eastAsia"/>
                <w:sz w:val="24"/>
                <w:szCs w:val="24"/>
              </w:rPr>
              <w:t>电气工程</w:t>
            </w:r>
            <w:r>
              <w:rPr>
                <w:rFonts w:ascii="宋体" w:hAnsi="宋体" w:hint="eastAsia"/>
                <w:sz w:val="24"/>
                <w:szCs w:val="24"/>
              </w:rPr>
              <w:t>相关专业）</w:t>
            </w:r>
            <w:r>
              <w:rPr>
                <w:rFonts w:hint="eastAsia"/>
                <w:kern w:val="0"/>
                <w:sz w:val="24"/>
                <w:szCs w:val="24"/>
              </w:rPr>
              <w:t>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r>
              <w:rPr>
                <w:rFonts w:hint="eastAsia"/>
                <w:kern w:val="0"/>
                <w:sz w:val="24"/>
                <w:szCs w:val="24"/>
              </w:rPr>
              <w:t>；</w:t>
            </w:r>
          </w:p>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w:t>
            </w:r>
            <w:r>
              <w:rPr>
                <w:rFonts w:hint="eastAsia"/>
                <w:kern w:val="0"/>
                <w:sz w:val="24"/>
                <w:szCs w:val="24"/>
              </w:rPr>
              <w:t>的</w:t>
            </w:r>
            <w:r>
              <w:rPr>
                <w:rFonts w:ascii="宋体" w:hAnsi="宋体" w:hint="eastAsia"/>
                <w:sz w:val="24"/>
                <w:szCs w:val="24"/>
              </w:rPr>
              <w:t>《特种作业操作证（</w:t>
            </w:r>
            <w:r>
              <w:rPr>
                <w:rFonts w:ascii="宋体" w:hAnsi="宋体" w:hint="eastAsia"/>
                <w:sz w:val="24"/>
                <w:szCs w:val="24"/>
              </w:rPr>
              <w:t>低压电工</w:t>
            </w:r>
            <w:r>
              <w:rPr>
                <w:rFonts w:ascii="宋体" w:hAnsi="宋体" w:hint="eastAsia"/>
                <w:sz w:val="24"/>
                <w:szCs w:val="24"/>
              </w:rPr>
              <w:t>作业）》</w:t>
            </w:r>
            <w:r>
              <w:rPr>
                <w:rFonts w:ascii="宋体" w:hAnsi="宋体" w:hint="eastAsia"/>
                <w:sz w:val="24"/>
                <w:szCs w:val="24"/>
              </w:rPr>
              <w:t>及</w:t>
            </w:r>
            <w:r>
              <w:rPr>
                <w:rFonts w:ascii="宋体" w:hAnsi="宋体" w:hint="eastAsia"/>
                <w:sz w:val="24"/>
                <w:szCs w:val="24"/>
              </w:rPr>
              <w:t>公安机关颁发的保安员证</w:t>
            </w:r>
            <w:r>
              <w:rPr>
                <w:rFonts w:ascii="宋体" w:hAnsi="宋体" w:hint="eastAsia"/>
                <w:sz w:val="24"/>
                <w:szCs w:val="24"/>
              </w:rPr>
              <w:t>扫描件</w:t>
            </w:r>
            <w:r>
              <w:rPr>
                <w:rFonts w:hint="eastAsia"/>
                <w:kern w:val="0"/>
                <w:sz w:val="24"/>
                <w:szCs w:val="24"/>
              </w:rPr>
              <w:t>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r>
              <w:rPr>
                <w:rFonts w:hint="eastAsia"/>
                <w:kern w:val="0"/>
                <w:sz w:val="24"/>
                <w:szCs w:val="24"/>
              </w:rPr>
              <w:t>；</w:t>
            </w:r>
          </w:p>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hint="eastAsia"/>
                <w:kern w:val="0"/>
                <w:sz w:val="24"/>
                <w:szCs w:val="24"/>
              </w:rPr>
              <w:t>提供项目经理身份证扫描件，该项目经理年龄在</w:t>
            </w:r>
            <w:r>
              <w:rPr>
                <w:rFonts w:hint="eastAsia"/>
                <w:kern w:val="0"/>
                <w:sz w:val="24"/>
                <w:szCs w:val="24"/>
              </w:rPr>
              <w:t>45</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r>
      <w:tr w:rsidR="00FB6AEC">
        <w:trPr>
          <w:trHeight w:val="699"/>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FB6AEC" w:rsidRDefault="0093364B">
            <w:pPr>
              <w:widowControl/>
              <w:adjustRightInd w:val="0"/>
              <w:snapToGrid w:val="0"/>
              <w:spacing w:line="360" w:lineRule="auto"/>
              <w:jc w:val="center"/>
              <w:rPr>
                <w:kern w:val="0"/>
                <w:sz w:val="24"/>
                <w:szCs w:val="24"/>
              </w:rPr>
            </w:pPr>
            <w:r>
              <w:rPr>
                <w:rFonts w:hint="eastAsia"/>
                <w:kern w:val="0"/>
                <w:sz w:val="24"/>
                <w:szCs w:val="24"/>
              </w:rPr>
              <w:t>派驻</w:t>
            </w:r>
            <w:r>
              <w:rPr>
                <w:rFonts w:hint="eastAsia"/>
                <w:kern w:val="0"/>
                <w:sz w:val="24"/>
                <w:szCs w:val="24"/>
              </w:rPr>
              <w:t>主管兼文员</w:t>
            </w:r>
            <w:r>
              <w:rPr>
                <w:rFonts w:hint="eastAsia"/>
                <w:kern w:val="0"/>
                <w:sz w:val="24"/>
                <w:szCs w:val="24"/>
              </w:rPr>
              <w:t>评价</w:t>
            </w:r>
          </w:p>
        </w:tc>
        <w:tc>
          <w:tcPr>
            <w:tcW w:w="7311" w:type="dxa"/>
            <w:shd w:val="clear" w:color="auto" w:fill="auto"/>
            <w:vAlign w:val="center"/>
          </w:tcPr>
          <w:p w:rsidR="00FB6AEC" w:rsidRDefault="0093364B">
            <w:pPr>
              <w:widowControl/>
              <w:adjustRightInd w:val="0"/>
              <w:snapToGrid w:val="0"/>
              <w:spacing w:line="360" w:lineRule="auto"/>
              <w:rPr>
                <w:kern w:val="0"/>
                <w:sz w:val="24"/>
                <w:szCs w:val="24"/>
              </w:rPr>
            </w:pPr>
            <w:r>
              <w:rPr>
                <w:rFonts w:hint="eastAsia"/>
                <w:kern w:val="0"/>
                <w:sz w:val="24"/>
                <w:szCs w:val="24"/>
              </w:rPr>
              <w:t>投入的</w:t>
            </w:r>
            <w:r>
              <w:rPr>
                <w:rFonts w:hint="eastAsia"/>
                <w:kern w:val="0"/>
                <w:sz w:val="24"/>
                <w:szCs w:val="24"/>
              </w:rPr>
              <w:t>主管兼文员</w:t>
            </w:r>
            <w:r>
              <w:rPr>
                <w:rFonts w:hint="eastAsia"/>
                <w:kern w:val="0"/>
                <w:sz w:val="24"/>
                <w:szCs w:val="24"/>
              </w:rPr>
              <w:t>为投标单位正式员工，提供</w:t>
            </w:r>
            <w:r>
              <w:rPr>
                <w:rFonts w:hint="eastAsia"/>
                <w:kern w:val="0"/>
                <w:sz w:val="24"/>
                <w:szCs w:val="24"/>
              </w:rPr>
              <w:t>主管兼文员</w:t>
            </w:r>
            <w:r>
              <w:rPr>
                <w:rFonts w:hint="eastAsia"/>
                <w:kern w:val="0"/>
                <w:sz w:val="24"/>
                <w:szCs w:val="24"/>
              </w:rPr>
              <w:t>姓名、递交</w:t>
            </w:r>
            <w:r>
              <w:rPr>
                <w:rFonts w:hint="eastAsia"/>
                <w:kern w:val="0"/>
                <w:sz w:val="24"/>
                <w:szCs w:val="24"/>
              </w:rPr>
              <w:t>响应文件</w:t>
            </w:r>
            <w:r>
              <w:rPr>
                <w:rFonts w:hint="eastAsia"/>
                <w:kern w:val="0"/>
                <w:sz w:val="24"/>
                <w:szCs w:val="24"/>
              </w:rPr>
              <w:t>截止日前三个月中连续两个月的由投标单位或其分公司为该</w:t>
            </w:r>
            <w:r>
              <w:rPr>
                <w:rFonts w:hint="eastAsia"/>
                <w:kern w:val="0"/>
                <w:sz w:val="24"/>
                <w:szCs w:val="24"/>
              </w:rPr>
              <w:t>主管兼文员</w:t>
            </w:r>
            <w:r>
              <w:rPr>
                <w:rFonts w:hint="eastAsia"/>
                <w:kern w:val="0"/>
                <w:sz w:val="24"/>
                <w:szCs w:val="24"/>
              </w:rPr>
              <w:t>缴纳社会保险证明扫描件，否则不予认定加分。</w:t>
            </w:r>
          </w:p>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w:t>
            </w:r>
            <w:r>
              <w:rPr>
                <w:rFonts w:hint="eastAsia"/>
                <w:kern w:val="0"/>
                <w:sz w:val="24"/>
                <w:szCs w:val="24"/>
              </w:rPr>
              <w:t>主管兼文员</w:t>
            </w:r>
            <w:r>
              <w:rPr>
                <w:rFonts w:hint="eastAsia"/>
                <w:kern w:val="0"/>
                <w:sz w:val="24"/>
                <w:szCs w:val="24"/>
              </w:rPr>
              <w:t>的</w:t>
            </w:r>
            <w:r>
              <w:rPr>
                <w:rFonts w:ascii="宋体" w:hAnsi="宋体" w:hint="eastAsia"/>
                <w:sz w:val="24"/>
                <w:szCs w:val="24"/>
              </w:rPr>
              <w:t>高级或以上工程</w:t>
            </w:r>
            <w:r>
              <w:rPr>
                <w:rFonts w:ascii="宋体" w:hAnsi="宋体" w:hint="eastAsia"/>
                <w:sz w:val="24"/>
                <w:szCs w:val="24"/>
              </w:rPr>
              <w:t>系列</w:t>
            </w:r>
            <w:r>
              <w:rPr>
                <w:rFonts w:ascii="宋体" w:hAnsi="宋体" w:hint="eastAsia"/>
                <w:sz w:val="24"/>
                <w:szCs w:val="24"/>
              </w:rPr>
              <w:t>职称证书</w:t>
            </w:r>
            <w:r>
              <w:rPr>
                <w:rFonts w:ascii="宋体" w:hAnsi="宋体" w:hint="eastAsia"/>
                <w:sz w:val="24"/>
                <w:szCs w:val="24"/>
              </w:rPr>
              <w:t>扫描件</w:t>
            </w:r>
            <w:r>
              <w:rPr>
                <w:rFonts w:ascii="宋体" w:hAnsi="宋体" w:hint="eastAsia"/>
                <w:sz w:val="24"/>
                <w:szCs w:val="24"/>
              </w:rPr>
              <w:t>（机电安装相关专业）</w:t>
            </w:r>
            <w:r>
              <w:rPr>
                <w:rFonts w:hint="eastAsia"/>
                <w:kern w:val="0"/>
                <w:sz w:val="24"/>
                <w:szCs w:val="24"/>
              </w:rPr>
              <w:t>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r>
              <w:rPr>
                <w:rFonts w:hint="eastAsia"/>
                <w:kern w:val="0"/>
                <w:sz w:val="24"/>
                <w:szCs w:val="24"/>
              </w:rPr>
              <w:t>；</w:t>
            </w:r>
          </w:p>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w:t>
            </w:r>
            <w:r>
              <w:rPr>
                <w:rFonts w:hint="eastAsia"/>
                <w:kern w:val="0"/>
                <w:sz w:val="24"/>
                <w:szCs w:val="24"/>
              </w:rPr>
              <w:t>主管兼文员</w:t>
            </w:r>
            <w:r>
              <w:rPr>
                <w:rFonts w:hint="eastAsia"/>
                <w:kern w:val="0"/>
                <w:sz w:val="24"/>
                <w:szCs w:val="24"/>
              </w:rPr>
              <w:t>的</w:t>
            </w:r>
            <w:r>
              <w:rPr>
                <w:rFonts w:ascii="宋体" w:hAnsi="宋体" w:hint="eastAsia"/>
                <w:sz w:val="24"/>
                <w:szCs w:val="24"/>
              </w:rPr>
              <w:t>《特种作业操作证（低压电工作业）》</w:t>
            </w:r>
            <w:r>
              <w:rPr>
                <w:rFonts w:ascii="宋体" w:hAnsi="宋体" w:hint="eastAsia"/>
                <w:sz w:val="24"/>
                <w:szCs w:val="24"/>
              </w:rPr>
              <w:t>及</w:t>
            </w:r>
            <w:r>
              <w:rPr>
                <w:rFonts w:ascii="宋体" w:hAnsi="宋体" w:hint="eastAsia"/>
                <w:sz w:val="24"/>
                <w:szCs w:val="24"/>
              </w:rPr>
              <w:t>《职业资格证书（注册消防工程师）》</w:t>
            </w:r>
            <w:r>
              <w:rPr>
                <w:rFonts w:ascii="宋体" w:hAnsi="宋体" w:hint="eastAsia"/>
                <w:sz w:val="24"/>
                <w:szCs w:val="24"/>
              </w:rPr>
              <w:t>扫描件</w:t>
            </w:r>
            <w:r>
              <w:rPr>
                <w:rFonts w:hint="eastAsia"/>
                <w:kern w:val="0"/>
                <w:sz w:val="24"/>
                <w:szCs w:val="24"/>
              </w:rPr>
              <w:t>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r>
              <w:rPr>
                <w:rFonts w:hint="eastAsia"/>
                <w:kern w:val="0"/>
                <w:sz w:val="24"/>
                <w:szCs w:val="24"/>
              </w:rPr>
              <w:t>；</w:t>
            </w:r>
          </w:p>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hint="eastAsia"/>
                <w:kern w:val="0"/>
                <w:sz w:val="24"/>
                <w:szCs w:val="24"/>
              </w:rPr>
              <w:t>提供</w:t>
            </w:r>
            <w:r>
              <w:rPr>
                <w:rFonts w:hint="eastAsia"/>
                <w:kern w:val="0"/>
                <w:sz w:val="24"/>
                <w:szCs w:val="24"/>
              </w:rPr>
              <w:t>主管兼文员</w:t>
            </w:r>
            <w:r>
              <w:rPr>
                <w:rFonts w:hint="eastAsia"/>
                <w:kern w:val="0"/>
                <w:sz w:val="24"/>
                <w:szCs w:val="24"/>
              </w:rPr>
              <w:t>毕业证书扫描件</w:t>
            </w:r>
            <w:r>
              <w:rPr>
                <w:rFonts w:hint="eastAsia"/>
                <w:kern w:val="0"/>
                <w:sz w:val="24"/>
                <w:szCs w:val="24"/>
              </w:rPr>
              <w:t>或</w:t>
            </w:r>
            <w:r>
              <w:rPr>
                <w:rFonts w:hint="eastAsia"/>
                <w:kern w:val="0"/>
                <w:sz w:val="24"/>
                <w:szCs w:val="24"/>
              </w:rPr>
              <w:t>学信网查询的《学历证书电子注册备案表》</w:t>
            </w:r>
            <w:r>
              <w:rPr>
                <w:rFonts w:hint="eastAsia"/>
                <w:kern w:val="0"/>
                <w:sz w:val="24"/>
                <w:szCs w:val="24"/>
              </w:rPr>
              <w:t>，该</w:t>
            </w:r>
            <w:r>
              <w:rPr>
                <w:rFonts w:hint="eastAsia"/>
                <w:kern w:val="0"/>
                <w:sz w:val="24"/>
                <w:szCs w:val="24"/>
              </w:rPr>
              <w:t>主管兼文员</w:t>
            </w:r>
            <w:r>
              <w:rPr>
                <w:rFonts w:hint="eastAsia"/>
                <w:kern w:val="0"/>
                <w:sz w:val="24"/>
                <w:szCs w:val="24"/>
              </w:rPr>
              <w:t>具有</w:t>
            </w:r>
            <w:r>
              <w:rPr>
                <w:rFonts w:hint="eastAsia"/>
                <w:kern w:val="0"/>
                <w:sz w:val="24"/>
                <w:szCs w:val="24"/>
              </w:rPr>
              <w:t>大学本科或</w:t>
            </w:r>
            <w:r>
              <w:rPr>
                <w:rFonts w:hint="eastAsia"/>
                <w:kern w:val="0"/>
                <w:sz w:val="24"/>
                <w:szCs w:val="24"/>
              </w:rPr>
              <w:t>以上学历的：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r>
      <w:tr w:rsidR="00FB6AEC">
        <w:trPr>
          <w:trHeight w:val="699"/>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FB6AEC" w:rsidRDefault="0093364B">
            <w:pPr>
              <w:widowControl/>
              <w:adjustRightInd w:val="0"/>
              <w:snapToGrid w:val="0"/>
              <w:spacing w:line="360" w:lineRule="auto"/>
              <w:jc w:val="center"/>
              <w:rPr>
                <w:kern w:val="0"/>
                <w:sz w:val="24"/>
                <w:szCs w:val="24"/>
              </w:rPr>
            </w:pPr>
            <w:r>
              <w:rPr>
                <w:rFonts w:hint="eastAsia"/>
                <w:kern w:val="0"/>
                <w:sz w:val="24"/>
                <w:szCs w:val="24"/>
              </w:rPr>
              <w:t>派驻</w:t>
            </w:r>
            <w:r>
              <w:rPr>
                <w:rFonts w:hint="eastAsia"/>
                <w:kern w:val="0"/>
                <w:sz w:val="24"/>
                <w:szCs w:val="24"/>
              </w:rPr>
              <w:t>保洁主管</w:t>
            </w:r>
            <w:r>
              <w:rPr>
                <w:rFonts w:hint="eastAsia"/>
                <w:kern w:val="0"/>
                <w:sz w:val="24"/>
                <w:szCs w:val="24"/>
              </w:rPr>
              <w:t>评价</w:t>
            </w:r>
          </w:p>
        </w:tc>
        <w:tc>
          <w:tcPr>
            <w:tcW w:w="7311" w:type="dxa"/>
            <w:shd w:val="clear" w:color="auto" w:fill="auto"/>
            <w:vAlign w:val="center"/>
          </w:tcPr>
          <w:p w:rsidR="00FB6AEC" w:rsidRDefault="0093364B">
            <w:pPr>
              <w:widowControl/>
              <w:adjustRightInd w:val="0"/>
              <w:snapToGrid w:val="0"/>
              <w:spacing w:line="360" w:lineRule="auto"/>
              <w:rPr>
                <w:kern w:val="0"/>
                <w:sz w:val="24"/>
                <w:szCs w:val="24"/>
              </w:rPr>
            </w:pPr>
            <w:r>
              <w:rPr>
                <w:rFonts w:hint="eastAsia"/>
                <w:kern w:val="0"/>
                <w:sz w:val="24"/>
                <w:szCs w:val="24"/>
              </w:rPr>
              <w:t>投入的</w:t>
            </w:r>
            <w:r>
              <w:rPr>
                <w:rFonts w:hint="eastAsia"/>
                <w:kern w:val="0"/>
                <w:sz w:val="24"/>
                <w:szCs w:val="24"/>
              </w:rPr>
              <w:t>保洁主管</w:t>
            </w:r>
            <w:r>
              <w:rPr>
                <w:rFonts w:hint="eastAsia"/>
                <w:kern w:val="0"/>
                <w:sz w:val="24"/>
                <w:szCs w:val="24"/>
              </w:rPr>
              <w:t>为投标单位正式员工，提供</w:t>
            </w:r>
            <w:r>
              <w:rPr>
                <w:rFonts w:hint="eastAsia"/>
                <w:kern w:val="0"/>
                <w:sz w:val="24"/>
                <w:szCs w:val="24"/>
              </w:rPr>
              <w:t>保洁主管</w:t>
            </w:r>
            <w:r>
              <w:rPr>
                <w:rFonts w:hint="eastAsia"/>
                <w:kern w:val="0"/>
                <w:sz w:val="24"/>
                <w:szCs w:val="24"/>
              </w:rPr>
              <w:t>姓名、递交</w:t>
            </w:r>
            <w:r>
              <w:rPr>
                <w:rFonts w:hint="eastAsia"/>
                <w:kern w:val="0"/>
                <w:sz w:val="24"/>
                <w:szCs w:val="24"/>
              </w:rPr>
              <w:t>响应文件</w:t>
            </w:r>
            <w:r>
              <w:rPr>
                <w:rFonts w:hint="eastAsia"/>
                <w:kern w:val="0"/>
                <w:sz w:val="24"/>
                <w:szCs w:val="24"/>
              </w:rPr>
              <w:t>截止日前三个月中连续两个月的由投标单位或其分公司为该</w:t>
            </w:r>
            <w:r>
              <w:rPr>
                <w:rFonts w:hint="eastAsia"/>
                <w:kern w:val="0"/>
                <w:sz w:val="24"/>
                <w:szCs w:val="24"/>
              </w:rPr>
              <w:t>保洁主管</w:t>
            </w:r>
            <w:r>
              <w:rPr>
                <w:rFonts w:hint="eastAsia"/>
                <w:kern w:val="0"/>
                <w:sz w:val="24"/>
                <w:szCs w:val="24"/>
              </w:rPr>
              <w:t>缴纳社会保险证明扫描件，否则不予认定加分。</w:t>
            </w:r>
          </w:p>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hint="eastAsia"/>
                <w:kern w:val="0"/>
                <w:sz w:val="24"/>
                <w:szCs w:val="24"/>
              </w:rPr>
              <w:t>提供</w:t>
            </w:r>
            <w:r>
              <w:rPr>
                <w:rFonts w:hint="eastAsia"/>
                <w:kern w:val="0"/>
                <w:sz w:val="24"/>
                <w:szCs w:val="24"/>
              </w:rPr>
              <w:t>保洁主管</w:t>
            </w:r>
            <w:r>
              <w:rPr>
                <w:rFonts w:hint="eastAsia"/>
                <w:kern w:val="0"/>
                <w:sz w:val="24"/>
                <w:szCs w:val="24"/>
              </w:rPr>
              <w:t>的</w:t>
            </w:r>
            <w:r>
              <w:rPr>
                <w:rFonts w:ascii="宋体" w:hAnsi="宋体" w:hint="eastAsia"/>
                <w:sz w:val="24"/>
                <w:szCs w:val="24"/>
              </w:rPr>
              <w:t>《特种作业操作证（高处作业）》及天津市爱国卫生运动委员会办公室颁发的《天津市病媒生物防制培训证书》</w:t>
            </w:r>
            <w:r>
              <w:rPr>
                <w:rFonts w:ascii="宋体" w:hAnsi="宋体" w:hint="eastAsia"/>
                <w:sz w:val="24"/>
                <w:szCs w:val="24"/>
              </w:rPr>
              <w:t>扫描件</w:t>
            </w:r>
            <w:r>
              <w:rPr>
                <w:rFonts w:hint="eastAsia"/>
                <w:kern w:val="0"/>
                <w:sz w:val="24"/>
                <w:szCs w:val="24"/>
              </w:rPr>
              <w:t>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r>
              <w:rPr>
                <w:rFonts w:hint="eastAsia"/>
                <w:kern w:val="0"/>
                <w:sz w:val="24"/>
                <w:szCs w:val="24"/>
              </w:rPr>
              <w:t>。</w:t>
            </w:r>
          </w:p>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hint="eastAsia"/>
                <w:kern w:val="0"/>
                <w:sz w:val="24"/>
                <w:szCs w:val="24"/>
              </w:rPr>
              <w:t>提供</w:t>
            </w:r>
            <w:r>
              <w:rPr>
                <w:rFonts w:hint="eastAsia"/>
                <w:kern w:val="0"/>
                <w:sz w:val="24"/>
                <w:szCs w:val="24"/>
              </w:rPr>
              <w:t>保洁主管</w:t>
            </w:r>
            <w:r>
              <w:rPr>
                <w:rFonts w:hint="eastAsia"/>
                <w:kern w:val="0"/>
                <w:sz w:val="24"/>
                <w:szCs w:val="24"/>
              </w:rPr>
              <w:t>毕业证书扫描件</w:t>
            </w:r>
            <w:r>
              <w:rPr>
                <w:rFonts w:hint="eastAsia"/>
                <w:kern w:val="0"/>
                <w:sz w:val="24"/>
                <w:szCs w:val="24"/>
              </w:rPr>
              <w:t>或</w:t>
            </w:r>
            <w:r>
              <w:rPr>
                <w:rFonts w:hint="eastAsia"/>
                <w:kern w:val="0"/>
                <w:sz w:val="24"/>
                <w:szCs w:val="24"/>
              </w:rPr>
              <w:t>学信网查询的《学历证书电子注册备案表》</w:t>
            </w:r>
            <w:r>
              <w:rPr>
                <w:rFonts w:hint="eastAsia"/>
                <w:kern w:val="0"/>
                <w:sz w:val="24"/>
                <w:szCs w:val="24"/>
              </w:rPr>
              <w:t>，该</w:t>
            </w:r>
            <w:r>
              <w:rPr>
                <w:rFonts w:hint="eastAsia"/>
                <w:kern w:val="0"/>
                <w:sz w:val="24"/>
                <w:szCs w:val="24"/>
              </w:rPr>
              <w:t>保洁主管</w:t>
            </w:r>
            <w:r>
              <w:rPr>
                <w:rFonts w:hint="eastAsia"/>
                <w:kern w:val="0"/>
                <w:sz w:val="24"/>
                <w:szCs w:val="24"/>
              </w:rPr>
              <w:t>具有</w:t>
            </w:r>
            <w:r>
              <w:rPr>
                <w:rFonts w:hint="eastAsia"/>
                <w:kern w:val="0"/>
                <w:sz w:val="24"/>
                <w:szCs w:val="24"/>
              </w:rPr>
              <w:t>大学本科或</w:t>
            </w:r>
            <w:r>
              <w:rPr>
                <w:rFonts w:hint="eastAsia"/>
                <w:kern w:val="0"/>
                <w:sz w:val="24"/>
                <w:szCs w:val="24"/>
              </w:rPr>
              <w:t>以上学历的：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r>
              <w:rPr>
                <w:rFonts w:hint="eastAsia"/>
                <w:kern w:val="0"/>
                <w:sz w:val="24"/>
                <w:szCs w:val="24"/>
              </w:rPr>
              <w:t>。</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FB6AEC">
        <w:trPr>
          <w:trHeight w:val="699"/>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FB6AEC" w:rsidRDefault="0093364B">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）承诺派驻本项目的全部物业人员均满足项目需求书人员岗位要求且身体健康的得</w:t>
            </w:r>
            <w:r>
              <w:rPr>
                <w:rFonts w:hint="eastAsia"/>
                <w:kern w:val="0"/>
                <w:sz w:val="24"/>
                <w:szCs w:val="24"/>
              </w:rPr>
              <w:t>2</w:t>
            </w:r>
            <w:r>
              <w:rPr>
                <w:rFonts w:hint="eastAsia"/>
                <w:kern w:val="0"/>
                <w:sz w:val="24"/>
                <w:szCs w:val="24"/>
              </w:rPr>
              <w:t>分，否则</w:t>
            </w:r>
            <w:r>
              <w:rPr>
                <w:rFonts w:hint="eastAsia"/>
                <w:kern w:val="0"/>
                <w:sz w:val="24"/>
                <w:szCs w:val="24"/>
              </w:rPr>
              <w:t>0</w:t>
            </w:r>
            <w:r>
              <w:rPr>
                <w:rFonts w:hint="eastAsia"/>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ascii="宋体" w:hAnsi="宋体" w:hint="eastAsia"/>
                <w:sz w:val="24"/>
                <w:szCs w:val="24"/>
              </w:rPr>
              <w:t>工程维修工</w:t>
            </w:r>
            <w:r>
              <w:rPr>
                <w:rFonts w:hint="eastAsia"/>
                <w:kern w:val="0"/>
                <w:sz w:val="24"/>
                <w:szCs w:val="24"/>
              </w:rPr>
              <w:t>：提供</w:t>
            </w:r>
            <w:r>
              <w:rPr>
                <w:rFonts w:ascii="宋体" w:hAnsi="宋体" w:hint="eastAsia"/>
                <w:sz w:val="24"/>
                <w:szCs w:val="24"/>
              </w:rPr>
              <w:t>《</w:t>
            </w:r>
            <w:r>
              <w:rPr>
                <w:rFonts w:ascii="宋体" w:hAnsi="宋体" w:hint="eastAsia"/>
                <w:sz w:val="24"/>
                <w:szCs w:val="24"/>
              </w:rPr>
              <w:t>特种作业操作证（高压电工作业）</w:t>
            </w:r>
            <w:r>
              <w:rPr>
                <w:rFonts w:ascii="宋体" w:hAnsi="宋体" w:hint="eastAsia"/>
                <w:sz w:val="24"/>
                <w:szCs w:val="24"/>
              </w:rPr>
              <w:t>》</w:t>
            </w:r>
            <w:r>
              <w:rPr>
                <w:rFonts w:ascii="宋体" w:hAnsi="宋体" w:hint="eastAsia"/>
                <w:sz w:val="24"/>
                <w:szCs w:val="24"/>
              </w:rPr>
              <w:t>及《特种作业操作证（低压电工作业）》</w:t>
            </w:r>
            <w:r>
              <w:rPr>
                <w:rFonts w:hint="eastAsia"/>
                <w:kern w:val="0"/>
                <w:sz w:val="24"/>
                <w:szCs w:val="24"/>
              </w:rPr>
              <w:t>扫描件且满足</w:t>
            </w:r>
            <w:r>
              <w:rPr>
                <w:rFonts w:hint="eastAsia"/>
                <w:kern w:val="0"/>
                <w:sz w:val="24"/>
                <w:szCs w:val="24"/>
              </w:rPr>
              <w:t>磋商文件</w:t>
            </w:r>
            <w:r>
              <w:rPr>
                <w:rFonts w:hint="eastAsia"/>
                <w:kern w:val="0"/>
                <w:sz w:val="24"/>
                <w:szCs w:val="24"/>
              </w:rPr>
              <w:t>要求，每个合格的人员得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ascii="宋体" w:hAnsi="宋体" w:hint="eastAsia"/>
                <w:sz w:val="24"/>
                <w:szCs w:val="24"/>
              </w:rPr>
              <w:t>工程维修工</w:t>
            </w:r>
            <w:r>
              <w:rPr>
                <w:rFonts w:hint="eastAsia"/>
                <w:kern w:val="0"/>
                <w:sz w:val="24"/>
                <w:szCs w:val="24"/>
              </w:rPr>
              <w:t>：提供上述人员（已提供</w:t>
            </w:r>
            <w:r>
              <w:rPr>
                <w:rFonts w:hint="eastAsia"/>
                <w:kern w:val="0"/>
                <w:sz w:val="24"/>
                <w:szCs w:val="24"/>
              </w:rPr>
              <w:t>（</w:t>
            </w:r>
            <w:r>
              <w:rPr>
                <w:rFonts w:hint="eastAsia"/>
                <w:kern w:val="0"/>
                <w:sz w:val="24"/>
                <w:szCs w:val="24"/>
              </w:rPr>
              <w:t>2</w:t>
            </w:r>
            <w:r>
              <w:rPr>
                <w:rFonts w:hint="eastAsia"/>
                <w:kern w:val="0"/>
                <w:sz w:val="24"/>
                <w:szCs w:val="24"/>
              </w:rPr>
              <w:t>）</w:t>
            </w:r>
            <w:r>
              <w:rPr>
                <w:rFonts w:hint="eastAsia"/>
                <w:kern w:val="0"/>
                <w:sz w:val="24"/>
                <w:szCs w:val="24"/>
              </w:rPr>
              <w:t>项</w:t>
            </w:r>
            <w:r>
              <w:rPr>
                <w:rFonts w:hint="eastAsia"/>
                <w:kern w:val="0"/>
                <w:sz w:val="24"/>
                <w:szCs w:val="24"/>
              </w:rPr>
              <w:t>合格证书扫描件的）递交</w:t>
            </w:r>
            <w:r>
              <w:rPr>
                <w:rFonts w:hint="eastAsia"/>
                <w:kern w:val="0"/>
                <w:sz w:val="24"/>
                <w:szCs w:val="24"/>
              </w:rPr>
              <w:t>响应文件</w:t>
            </w:r>
            <w:r>
              <w:rPr>
                <w:rFonts w:hint="eastAsia"/>
                <w:kern w:val="0"/>
                <w:sz w:val="24"/>
                <w:szCs w:val="24"/>
              </w:rPr>
              <w:t>截止日当月或上一月由投标单位或其分公司缴纳社会保险证明扫描件，每个合格的人员社保证明扫描件得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宋体" w:hAnsi="宋体" w:hint="eastAsia"/>
                <w:sz w:val="24"/>
                <w:szCs w:val="24"/>
              </w:rPr>
              <w:t>消防管理员</w:t>
            </w:r>
            <w:r>
              <w:rPr>
                <w:rFonts w:hint="eastAsia"/>
                <w:kern w:val="0"/>
                <w:sz w:val="24"/>
                <w:szCs w:val="24"/>
              </w:rPr>
              <w:t>：提供</w:t>
            </w:r>
            <w:r>
              <w:rPr>
                <w:rFonts w:ascii="宋体" w:hAnsi="宋体"/>
                <w:sz w:val="24"/>
                <w:szCs w:val="24"/>
              </w:rPr>
              <w:t>《职业资格证（建（构）筑物消防员</w:t>
            </w:r>
            <w:r>
              <w:rPr>
                <w:rFonts w:ascii="宋体" w:hAnsi="宋体" w:hint="eastAsia"/>
                <w:sz w:val="24"/>
                <w:szCs w:val="24"/>
              </w:rPr>
              <w:t>或消防设施操作员</w:t>
            </w:r>
            <w:r>
              <w:rPr>
                <w:rFonts w:ascii="宋体" w:hAnsi="宋体"/>
                <w:sz w:val="24"/>
                <w:szCs w:val="24"/>
              </w:rPr>
              <w:t>）》</w:t>
            </w:r>
            <w:r>
              <w:rPr>
                <w:rFonts w:ascii="宋体" w:hAnsi="宋体" w:hint="eastAsia"/>
                <w:sz w:val="24"/>
                <w:szCs w:val="24"/>
              </w:rPr>
              <w:t>（</w:t>
            </w:r>
            <w:r>
              <w:rPr>
                <w:rFonts w:ascii="宋体" w:hAnsi="宋体" w:hint="eastAsia"/>
                <w:sz w:val="24"/>
                <w:szCs w:val="24"/>
              </w:rPr>
              <w:t>四级</w:t>
            </w:r>
            <w:r>
              <w:rPr>
                <w:rFonts w:ascii="宋体" w:hAnsi="宋体" w:hint="eastAsia"/>
                <w:sz w:val="24"/>
                <w:szCs w:val="24"/>
              </w:rPr>
              <w:t>/</w:t>
            </w:r>
            <w:r>
              <w:rPr>
                <w:rFonts w:ascii="宋体" w:hAnsi="宋体" w:hint="eastAsia"/>
                <w:sz w:val="24"/>
                <w:szCs w:val="24"/>
              </w:rPr>
              <w:t>中级工证书</w:t>
            </w:r>
            <w:r>
              <w:rPr>
                <w:rFonts w:ascii="宋体" w:hAnsi="宋体" w:hint="eastAsia"/>
                <w:sz w:val="24"/>
                <w:szCs w:val="24"/>
              </w:rPr>
              <w:t>）</w:t>
            </w:r>
            <w:r>
              <w:rPr>
                <w:rFonts w:hint="eastAsia"/>
                <w:kern w:val="0"/>
                <w:sz w:val="24"/>
                <w:szCs w:val="24"/>
              </w:rPr>
              <w:t>扫描件且满足</w:t>
            </w:r>
            <w:r>
              <w:rPr>
                <w:rFonts w:hint="eastAsia"/>
                <w:kern w:val="0"/>
                <w:sz w:val="24"/>
                <w:szCs w:val="24"/>
              </w:rPr>
              <w:t>磋商文件</w:t>
            </w:r>
            <w:r>
              <w:rPr>
                <w:rFonts w:hint="eastAsia"/>
                <w:kern w:val="0"/>
                <w:sz w:val="24"/>
                <w:szCs w:val="24"/>
              </w:rPr>
              <w:t>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宋体" w:hAnsi="宋体" w:hint="eastAsia"/>
                <w:sz w:val="24"/>
                <w:szCs w:val="24"/>
              </w:rPr>
              <w:t>消防管理员</w:t>
            </w:r>
            <w:r>
              <w:rPr>
                <w:rFonts w:hint="eastAsia"/>
                <w:kern w:val="0"/>
                <w:sz w:val="24"/>
                <w:szCs w:val="24"/>
              </w:rPr>
              <w:t>：提供上述人员（已提供</w:t>
            </w:r>
            <w:r>
              <w:rPr>
                <w:rFonts w:hint="eastAsia"/>
                <w:kern w:val="0"/>
                <w:sz w:val="24"/>
                <w:szCs w:val="24"/>
              </w:rPr>
              <w:t>（</w:t>
            </w:r>
            <w:r>
              <w:rPr>
                <w:rFonts w:hint="eastAsia"/>
                <w:kern w:val="0"/>
                <w:sz w:val="24"/>
                <w:szCs w:val="24"/>
              </w:rPr>
              <w:t>4</w:t>
            </w:r>
            <w:r>
              <w:rPr>
                <w:rFonts w:hint="eastAsia"/>
                <w:kern w:val="0"/>
                <w:sz w:val="24"/>
                <w:szCs w:val="24"/>
              </w:rPr>
              <w:t>）</w:t>
            </w:r>
            <w:r>
              <w:rPr>
                <w:rFonts w:hint="eastAsia"/>
                <w:kern w:val="0"/>
                <w:sz w:val="24"/>
                <w:szCs w:val="24"/>
              </w:rPr>
              <w:t>项</w:t>
            </w:r>
            <w:r>
              <w:rPr>
                <w:rFonts w:hint="eastAsia"/>
                <w:kern w:val="0"/>
                <w:sz w:val="24"/>
                <w:szCs w:val="24"/>
              </w:rPr>
              <w:t>合格证书扫描件的）递交</w:t>
            </w:r>
            <w:r>
              <w:rPr>
                <w:rFonts w:hint="eastAsia"/>
                <w:kern w:val="0"/>
                <w:sz w:val="24"/>
                <w:szCs w:val="24"/>
              </w:rPr>
              <w:t>响应文件</w:t>
            </w:r>
            <w:r>
              <w:rPr>
                <w:rFonts w:hint="eastAsia"/>
                <w:kern w:val="0"/>
                <w:sz w:val="24"/>
                <w:szCs w:val="24"/>
              </w:rPr>
              <w:t>截止日当月或上一月由投标单位或其分公司缴纳社会保险证明扫描件，每个合格的人员社保证明扫描件得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Pr>
                <w:rFonts w:ascii="宋体" w:hAnsi="宋体" w:hint="eastAsia"/>
                <w:sz w:val="24"/>
                <w:szCs w:val="24"/>
              </w:rPr>
              <w:t>保洁员</w:t>
            </w:r>
            <w:r>
              <w:rPr>
                <w:rFonts w:hint="eastAsia"/>
                <w:kern w:val="0"/>
                <w:sz w:val="24"/>
                <w:szCs w:val="24"/>
              </w:rPr>
              <w:t>：提供</w:t>
            </w:r>
            <w:r>
              <w:rPr>
                <w:rFonts w:ascii="宋体" w:hAnsi="宋体" w:hint="eastAsia"/>
                <w:sz w:val="24"/>
                <w:szCs w:val="24"/>
              </w:rPr>
              <w:t>《特种作业操作证（高</w:t>
            </w:r>
            <w:r>
              <w:rPr>
                <w:rFonts w:ascii="宋体" w:hAnsi="宋体" w:hint="eastAsia"/>
                <w:sz w:val="24"/>
                <w:szCs w:val="24"/>
              </w:rPr>
              <w:t>处</w:t>
            </w:r>
            <w:r>
              <w:rPr>
                <w:rFonts w:ascii="宋体" w:hAnsi="宋体" w:hint="eastAsia"/>
                <w:sz w:val="24"/>
                <w:szCs w:val="24"/>
              </w:rPr>
              <w:t>作业）》及天津市爱国卫生运动委员会办公室颁发的《天津市病媒生物防制培训证书》</w:t>
            </w:r>
            <w:r>
              <w:rPr>
                <w:rFonts w:hint="eastAsia"/>
                <w:kern w:val="0"/>
                <w:sz w:val="24"/>
                <w:szCs w:val="24"/>
              </w:rPr>
              <w:t>扫描件且满足</w:t>
            </w:r>
            <w:r>
              <w:rPr>
                <w:rFonts w:hint="eastAsia"/>
                <w:kern w:val="0"/>
                <w:sz w:val="24"/>
                <w:szCs w:val="24"/>
              </w:rPr>
              <w:t>磋商文件</w:t>
            </w:r>
            <w:r>
              <w:rPr>
                <w:rFonts w:hint="eastAsia"/>
                <w:kern w:val="0"/>
                <w:sz w:val="24"/>
                <w:szCs w:val="24"/>
              </w:rPr>
              <w:t>要求，每个合格的人员得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w:t>
            </w:r>
            <w:r>
              <w:rPr>
                <w:rFonts w:ascii="宋体" w:hAnsi="宋体" w:hint="eastAsia"/>
                <w:sz w:val="24"/>
                <w:szCs w:val="24"/>
              </w:rPr>
              <w:t>保洁员</w:t>
            </w:r>
            <w:r>
              <w:rPr>
                <w:rFonts w:hint="eastAsia"/>
                <w:kern w:val="0"/>
                <w:sz w:val="24"/>
                <w:szCs w:val="24"/>
              </w:rPr>
              <w:t>：提供上述人员（已提供</w:t>
            </w:r>
            <w:r>
              <w:rPr>
                <w:rFonts w:hint="eastAsia"/>
                <w:kern w:val="0"/>
                <w:sz w:val="24"/>
                <w:szCs w:val="24"/>
              </w:rPr>
              <w:t>（</w:t>
            </w:r>
            <w:r>
              <w:rPr>
                <w:rFonts w:hint="eastAsia"/>
                <w:kern w:val="0"/>
                <w:sz w:val="24"/>
                <w:szCs w:val="24"/>
              </w:rPr>
              <w:t>6</w:t>
            </w:r>
            <w:r>
              <w:rPr>
                <w:rFonts w:hint="eastAsia"/>
                <w:kern w:val="0"/>
                <w:sz w:val="24"/>
                <w:szCs w:val="24"/>
              </w:rPr>
              <w:t>）</w:t>
            </w:r>
            <w:r>
              <w:rPr>
                <w:rFonts w:hint="eastAsia"/>
                <w:kern w:val="0"/>
                <w:sz w:val="24"/>
                <w:szCs w:val="24"/>
              </w:rPr>
              <w:t>项</w:t>
            </w:r>
            <w:r>
              <w:rPr>
                <w:rFonts w:hint="eastAsia"/>
                <w:kern w:val="0"/>
                <w:sz w:val="24"/>
                <w:szCs w:val="24"/>
              </w:rPr>
              <w:t>合格证书扫描件的）递交</w:t>
            </w:r>
            <w:r>
              <w:rPr>
                <w:rFonts w:hint="eastAsia"/>
                <w:kern w:val="0"/>
                <w:sz w:val="24"/>
                <w:szCs w:val="24"/>
              </w:rPr>
              <w:t>响应文件</w:t>
            </w:r>
            <w:r>
              <w:rPr>
                <w:rFonts w:hint="eastAsia"/>
                <w:kern w:val="0"/>
                <w:sz w:val="24"/>
                <w:szCs w:val="24"/>
              </w:rPr>
              <w:t>截止日当月或上一月由投标单位或其分公司缴纳社会保险证明扫描件，每个合格的人员社保证明扫描件得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22</w:t>
            </w:r>
          </w:p>
        </w:tc>
      </w:tr>
      <w:tr w:rsidR="00FB6AEC">
        <w:trPr>
          <w:trHeight w:val="509"/>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FB6AEC" w:rsidRDefault="0093364B">
            <w:pPr>
              <w:widowControl/>
              <w:adjustRightInd w:val="0"/>
              <w:snapToGrid w:val="0"/>
              <w:spacing w:line="360" w:lineRule="auto"/>
              <w:jc w:val="center"/>
              <w:rPr>
                <w:kern w:val="0"/>
                <w:sz w:val="24"/>
                <w:szCs w:val="24"/>
              </w:rPr>
            </w:pPr>
            <w:r>
              <w:rPr>
                <w:color w:val="000000" w:themeColor="text1"/>
                <w:sz w:val="24"/>
              </w:rPr>
              <w:t>人员培训方案</w:t>
            </w:r>
          </w:p>
        </w:tc>
        <w:tc>
          <w:tcPr>
            <w:tcW w:w="7311" w:type="dxa"/>
            <w:shd w:val="clear" w:color="auto" w:fill="auto"/>
            <w:vAlign w:val="center"/>
          </w:tcPr>
          <w:p w:rsidR="00FB6AEC" w:rsidRDefault="0093364B">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FB6AEC" w:rsidRDefault="0093364B">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FB6AEC">
        <w:trPr>
          <w:trHeight w:val="841"/>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FB6AEC" w:rsidRDefault="0093364B">
            <w:pPr>
              <w:widowControl/>
              <w:adjustRightInd w:val="0"/>
              <w:snapToGrid w:val="0"/>
              <w:spacing w:line="360" w:lineRule="auto"/>
              <w:jc w:val="center"/>
              <w:rPr>
                <w:color w:val="000000" w:themeColor="text1"/>
                <w:sz w:val="24"/>
              </w:rPr>
            </w:pPr>
            <w:r>
              <w:rPr>
                <w:rFonts w:hint="eastAsia"/>
                <w:kern w:val="0"/>
                <w:sz w:val="24"/>
                <w:szCs w:val="24"/>
              </w:rPr>
              <w:t>保洁耗材评价</w:t>
            </w:r>
          </w:p>
        </w:tc>
        <w:tc>
          <w:tcPr>
            <w:tcW w:w="7311" w:type="dxa"/>
            <w:shd w:val="clear" w:color="auto" w:fill="auto"/>
            <w:vAlign w:val="center"/>
          </w:tcPr>
          <w:p w:rsidR="00FB6AEC" w:rsidRDefault="0093364B">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1</w:t>
            </w:r>
          </w:p>
        </w:tc>
      </w:tr>
      <w:tr w:rsidR="00FB6AEC">
        <w:trPr>
          <w:trHeight w:val="204"/>
          <w:jc w:val="center"/>
        </w:trPr>
        <w:tc>
          <w:tcPr>
            <w:tcW w:w="9393" w:type="dxa"/>
            <w:gridSpan w:val="3"/>
            <w:shd w:val="clear" w:color="auto" w:fill="auto"/>
            <w:noWrap/>
            <w:vAlign w:val="center"/>
          </w:tcPr>
          <w:p w:rsidR="00FB6AEC" w:rsidRDefault="0093364B">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31</w:t>
            </w:r>
            <w:r>
              <w:rPr>
                <w:kern w:val="0"/>
                <w:sz w:val="24"/>
                <w:szCs w:val="24"/>
              </w:rPr>
              <w:t>分）</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FB6AEC">
        <w:trPr>
          <w:trHeight w:val="1050"/>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FB6AEC" w:rsidRDefault="0093364B">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FB6AEC" w:rsidRDefault="0093364B">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FB6AEC" w:rsidRDefault="0093364B">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FB6AEC" w:rsidRDefault="0093364B">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FB6AEC">
        <w:trPr>
          <w:trHeight w:val="1050"/>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FB6AEC" w:rsidRDefault="0093364B">
            <w:pPr>
              <w:widowControl/>
              <w:adjustRightInd w:val="0"/>
              <w:snapToGrid w:val="0"/>
              <w:spacing w:line="360" w:lineRule="auto"/>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FB6AEC" w:rsidRDefault="0093364B">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w:t>
            </w:r>
            <w:r>
              <w:rPr>
                <w:kern w:val="0"/>
                <w:sz w:val="24"/>
                <w:szCs w:val="24"/>
              </w:rPr>
              <w:t>设备维护方案</w:t>
            </w:r>
          </w:p>
          <w:p w:rsidR="00FB6AEC" w:rsidRDefault="0093364B">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rFonts w:hint="eastAsia"/>
                <w:kern w:val="0"/>
                <w:sz w:val="24"/>
                <w:szCs w:val="24"/>
              </w:rPr>
              <w:t>7</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FB6AEC" w:rsidRDefault="0093364B">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r>
      <w:tr w:rsidR="00FB6AEC">
        <w:trPr>
          <w:trHeight w:val="416"/>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FB6AEC" w:rsidRDefault="0093364B">
            <w:pPr>
              <w:widowControl/>
              <w:adjustRightInd w:val="0"/>
              <w:snapToGrid w:val="0"/>
              <w:spacing w:line="360" w:lineRule="auto"/>
              <w:jc w:val="center"/>
              <w:rPr>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FB6AEC" w:rsidRDefault="0093364B">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FB6AEC" w:rsidRDefault="0093364B">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rFonts w:hint="eastAsia"/>
                <w:kern w:val="0"/>
                <w:sz w:val="24"/>
                <w:szCs w:val="24"/>
              </w:rPr>
              <w:t>6</w:t>
            </w:r>
            <w:r>
              <w:rPr>
                <w:kern w:val="0"/>
                <w:sz w:val="24"/>
                <w:szCs w:val="24"/>
              </w:rPr>
              <w:t>分；</w:t>
            </w:r>
          </w:p>
          <w:p w:rsidR="00FB6AEC" w:rsidRDefault="0093364B">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FB6AEC" w:rsidRDefault="0093364B">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FB6AEC" w:rsidRDefault="0093364B">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FB6AEC">
        <w:trPr>
          <w:trHeight w:val="274"/>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FB6AEC" w:rsidRDefault="0093364B">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FB6AEC" w:rsidRDefault="0093364B">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FB6AEC" w:rsidRDefault="0093364B">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FB6AEC" w:rsidRDefault="0093364B">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B6AEC" w:rsidRDefault="0093364B">
            <w:pPr>
              <w:widowControl/>
              <w:adjustRightInd w:val="0"/>
              <w:snapToGrid w:val="0"/>
              <w:spacing w:line="360" w:lineRule="auto"/>
              <w:rPr>
                <w:color w:val="000000" w:themeColor="text1"/>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FB6AEC">
        <w:trPr>
          <w:trHeight w:val="1050"/>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FB6AEC" w:rsidRDefault="0093364B">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FB6AEC" w:rsidRDefault="0093364B">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FB6AEC" w:rsidRDefault="0093364B">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FB6AEC" w:rsidRDefault="0093364B">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w:t>
            </w:r>
            <w:r>
              <w:rPr>
                <w:rFonts w:hint="eastAsia"/>
                <w:kern w:val="0"/>
                <w:sz w:val="24"/>
                <w:szCs w:val="24"/>
              </w:rPr>
              <w:t>洞、科学原理或常识错误；不利于本项目目标的实现、现有技术条件下不可能出现的情形等任意一种情形）</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FB6AEC">
        <w:trPr>
          <w:trHeight w:val="1050"/>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FB6AEC" w:rsidRDefault="0093364B">
            <w:pPr>
              <w:widowControl/>
              <w:adjustRightInd w:val="0"/>
              <w:snapToGrid w:val="0"/>
              <w:spacing w:line="360" w:lineRule="auto"/>
              <w:jc w:val="center"/>
              <w:rPr>
                <w:kern w:val="0"/>
                <w:sz w:val="24"/>
                <w:szCs w:val="24"/>
              </w:rPr>
            </w:pPr>
            <w:r>
              <w:rPr>
                <w:rFonts w:hint="eastAsia"/>
                <w:color w:val="000000" w:themeColor="text1"/>
                <w:sz w:val="24"/>
              </w:rPr>
              <w:t>人员保密管理方案评价</w:t>
            </w:r>
          </w:p>
        </w:tc>
        <w:tc>
          <w:tcPr>
            <w:tcW w:w="7311" w:type="dxa"/>
            <w:shd w:val="clear" w:color="auto" w:fill="auto"/>
            <w:vAlign w:val="center"/>
          </w:tcPr>
          <w:p w:rsidR="00FB6AEC" w:rsidRDefault="0093364B">
            <w:pPr>
              <w:widowControl/>
              <w:adjustRightInd w:val="0"/>
              <w:snapToGrid w:val="0"/>
              <w:spacing w:line="360" w:lineRule="auto"/>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FB6AEC" w:rsidRDefault="0093364B">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FB6AEC" w:rsidRDefault="0093364B">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FB6AEC">
        <w:trPr>
          <w:trHeight w:val="699"/>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FB6AEC" w:rsidRDefault="0093364B">
            <w:pPr>
              <w:widowControl/>
              <w:adjustRightInd w:val="0"/>
              <w:snapToGrid w:val="0"/>
              <w:spacing w:line="360" w:lineRule="auto"/>
              <w:jc w:val="center"/>
              <w:rPr>
                <w:kern w:val="0"/>
                <w:sz w:val="24"/>
                <w:szCs w:val="24"/>
              </w:rPr>
            </w:pPr>
            <w:r>
              <w:rPr>
                <w:rFonts w:hint="eastAsia"/>
                <w:color w:val="000000" w:themeColor="text1"/>
                <w:sz w:val="24"/>
              </w:rPr>
              <w:t>人员稳定性方案评价</w:t>
            </w:r>
          </w:p>
        </w:tc>
        <w:tc>
          <w:tcPr>
            <w:tcW w:w="7311" w:type="dxa"/>
            <w:shd w:val="clear" w:color="auto" w:fill="auto"/>
            <w:vAlign w:val="center"/>
          </w:tcPr>
          <w:p w:rsidR="00FB6AEC" w:rsidRDefault="0093364B">
            <w:pPr>
              <w:widowControl/>
              <w:adjustRightInd w:val="0"/>
              <w:snapToGrid w:val="0"/>
              <w:spacing w:line="360" w:lineRule="auto"/>
              <w:rPr>
                <w:color w:val="000000" w:themeColor="text1"/>
                <w:sz w:val="24"/>
              </w:rPr>
            </w:pPr>
            <w:r>
              <w:rPr>
                <w:rFonts w:hint="eastAsia"/>
                <w:color w:val="000000" w:themeColor="text1"/>
                <w:sz w:val="24"/>
              </w:rPr>
              <w:t>至少包含服务期内保证人员更换率不得超过</w:t>
            </w:r>
            <w:r>
              <w:rPr>
                <w:rFonts w:hint="eastAsia"/>
                <w:color w:val="000000" w:themeColor="text1"/>
                <w:sz w:val="24"/>
              </w:rPr>
              <w:t>项目需求书</w:t>
            </w:r>
            <w:r>
              <w:rPr>
                <w:rFonts w:hint="eastAsia"/>
                <w:color w:val="000000" w:themeColor="text1"/>
                <w:sz w:val="24"/>
              </w:rPr>
              <w:t>要求的措施，保证更换人员不得低于采购需求，且应经采购人同意的措施</w:t>
            </w:r>
          </w:p>
          <w:p w:rsidR="00FB6AEC" w:rsidRDefault="0093364B">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FB6AEC" w:rsidRDefault="0093364B">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FB6AEC" w:rsidRDefault="0093364B">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color w:val="000000"/>
                <w:kern w:val="0"/>
                <w:sz w:val="24"/>
                <w:szCs w:val="24"/>
              </w:rPr>
              <w:t>3</w:t>
            </w:r>
          </w:p>
        </w:tc>
      </w:tr>
      <w:tr w:rsidR="00FB6AEC">
        <w:trPr>
          <w:trHeight w:val="841"/>
          <w:jc w:val="center"/>
        </w:trPr>
        <w:tc>
          <w:tcPr>
            <w:tcW w:w="663" w:type="dxa"/>
            <w:shd w:val="clear" w:color="auto" w:fill="auto"/>
            <w:noWrap/>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FB6AEC" w:rsidRDefault="0093364B">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FB6AEC" w:rsidRDefault="0093364B">
            <w:pPr>
              <w:widowControl/>
              <w:adjustRightInd w:val="0"/>
              <w:snapToGrid w:val="0"/>
              <w:spacing w:line="360" w:lineRule="auto"/>
              <w:rPr>
                <w:sz w:val="24"/>
              </w:rPr>
            </w:pPr>
            <w:r>
              <w:rPr>
                <w:rFonts w:hint="eastAsia"/>
                <w:sz w:val="24"/>
              </w:rPr>
              <w:t>价格测算方案评价，根据</w:t>
            </w:r>
            <w:r>
              <w:rPr>
                <w:rFonts w:hint="eastAsia"/>
                <w:sz w:val="24"/>
              </w:rPr>
              <w:t>响应文件</w:t>
            </w:r>
            <w:r>
              <w:rPr>
                <w:rFonts w:hint="eastAsia"/>
                <w:sz w:val="24"/>
              </w:rPr>
              <w:t>报价情况综合评定，其中社会保险、住房公积金应在</w:t>
            </w:r>
            <w:r>
              <w:rPr>
                <w:rFonts w:hint="eastAsia"/>
                <w:sz w:val="24"/>
              </w:rPr>
              <w:t>响应文件</w:t>
            </w:r>
            <w:r>
              <w:rPr>
                <w:rFonts w:hint="eastAsia"/>
                <w:sz w:val="24"/>
              </w:rPr>
              <w:t>中对人员保险、公积金缴纳类别及测算标准另附说明，如有人员享有优惠政策，须将享有优惠政策的</w:t>
            </w:r>
            <w:r>
              <w:rPr>
                <w:rFonts w:hint="eastAsia"/>
                <w:sz w:val="24"/>
              </w:rPr>
              <w:t>批准文件</w:t>
            </w:r>
            <w:r>
              <w:rPr>
                <w:rFonts w:hint="eastAsia"/>
                <w:sz w:val="24"/>
              </w:rPr>
              <w:t>和</w:t>
            </w:r>
            <w:r>
              <w:rPr>
                <w:rFonts w:hint="eastAsia"/>
                <w:sz w:val="24"/>
              </w:rPr>
              <w:t>批准文件</w:t>
            </w:r>
            <w:r>
              <w:rPr>
                <w:rFonts w:hint="eastAsia"/>
                <w:sz w:val="24"/>
              </w:rPr>
              <w:t>一并提供，否则不予认定</w:t>
            </w:r>
          </w:p>
          <w:p w:rsidR="00FB6AEC" w:rsidRDefault="0093364B">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FB6AEC" w:rsidRDefault="0093364B">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FB6AEC" w:rsidRDefault="0093364B">
            <w:pPr>
              <w:widowControl/>
              <w:adjustRightInd w:val="0"/>
              <w:snapToGrid w:val="0"/>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FB6AEC" w:rsidRDefault="0093364B">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FB6AEC" w:rsidRDefault="0093364B">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FB6AEC">
        <w:trPr>
          <w:trHeight w:val="341"/>
          <w:jc w:val="center"/>
        </w:trPr>
        <w:tc>
          <w:tcPr>
            <w:tcW w:w="9393" w:type="dxa"/>
            <w:gridSpan w:val="3"/>
            <w:shd w:val="clear" w:color="auto" w:fill="auto"/>
            <w:noWrap/>
            <w:vAlign w:val="center"/>
          </w:tcPr>
          <w:p w:rsidR="00FB6AEC" w:rsidRDefault="0093364B">
            <w:pPr>
              <w:widowControl/>
              <w:adjustRightInd w:val="0"/>
              <w:snapToGrid w:val="0"/>
              <w:spacing w:line="360" w:lineRule="auto"/>
              <w:jc w:val="center"/>
              <w:rPr>
                <w:color w:val="000000" w:themeColor="text1"/>
                <w:sz w:val="24"/>
              </w:rPr>
            </w:pPr>
            <w:r>
              <w:rPr>
                <w:color w:val="000000" w:themeColor="text1"/>
                <w:sz w:val="24"/>
              </w:rPr>
              <w:t>合计</w:t>
            </w:r>
          </w:p>
        </w:tc>
        <w:tc>
          <w:tcPr>
            <w:tcW w:w="1143" w:type="dxa"/>
            <w:shd w:val="clear" w:color="auto" w:fill="auto"/>
            <w:vAlign w:val="center"/>
          </w:tcPr>
          <w:p w:rsidR="00FB6AEC" w:rsidRDefault="0093364B">
            <w:pPr>
              <w:widowControl/>
              <w:adjustRightInd w:val="0"/>
              <w:snapToGrid w:val="0"/>
              <w:spacing w:line="360" w:lineRule="auto"/>
              <w:jc w:val="center"/>
              <w:rPr>
                <w:color w:val="000000"/>
                <w:kern w:val="0"/>
                <w:sz w:val="24"/>
                <w:szCs w:val="24"/>
              </w:rPr>
            </w:pPr>
            <w:r>
              <w:rPr>
                <w:color w:val="000000"/>
                <w:kern w:val="0"/>
                <w:sz w:val="24"/>
                <w:szCs w:val="24"/>
              </w:rPr>
              <w:t>100</w:t>
            </w:r>
          </w:p>
        </w:tc>
      </w:tr>
    </w:tbl>
    <w:p w:rsidR="00FB6AEC" w:rsidRDefault="00FB6AEC">
      <w:pPr>
        <w:spacing w:line="360" w:lineRule="auto"/>
        <w:ind w:firstLineChars="200" w:firstLine="480"/>
        <w:outlineLvl w:val="0"/>
        <w:rPr>
          <w:color w:val="FF0000"/>
          <w:sz w:val="24"/>
        </w:rPr>
      </w:pPr>
    </w:p>
    <w:p w:rsidR="00FB6AEC" w:rsidRDefault="0093364B">
      <w:pPr>
        <w:widowControl/>
        <w:jc w:val="left"/>
        <w:rPr>
          <w:b/>
          <w:sz w:val="24"/>
        </w:rPr>
      </w:pPr>
      <w:r>
        <w:rPr>
          <w:b/>
          <w:sz w:val="24"/>
        </w:rPr>
        <w:br w:type="page"/>
      </w:r>
    </w:p>
    <w:p w:rsidR="00FB6AEC" w:rsidRDefault="0093364B">
      <w:pPr>
        <w:spacing w:line="360" w:lineRule="auto"/>
        <w:jc w:val="center"/>
        <w:rPr>
          <w:b/>
          <w:sz w:val="24"/>
        </w:rPr>
      </w:pPr>
      <w:r>
        <w:rPr>
          <w:b/>
          <w:sz w:val="24"/>
        </w:rPr>
        <w:t>项目需求书</w:t>
      </w:r>
    </w:p>
    <w:p w:rsidR="00FB6AEC" w:rsidRDefault="0093364B">
      <w:pPr>
        <w:spacing w:line="360" w:lineRule="auto"/>
        <w:ind w:firstLineChars="200" w:firstLine="482"/>
        <w:outlineLvl w:val="0"/>
        <w:rPr>
          <w:b/>
          <w:bCs/>
          <w:sz w:val="24"/>
        </w:rPr>
      </w:pPr>
      <w:r>
        <w:rPr>
          <w:rFonts w:hint="eastAsia"/>
          <w:b/>
          <w:bCs/>
          <w:sz w:val="24"/>
        </w:rPr>
        <w:t>一、项目背景</w:t>
      </w:r>
    </w:p>
    <w:p w:rsidR="00FB6AEC" w:rsidRDefault="0093364B">
      <w:pPr>
        <w:spacing w:line="360" w:lineRule="auto"/>
        <w:ind w:firstLineChars="200" w:firstLine="480"/>
        <w:outlineLvl w:val="0"/>
        <w:rPr>
          <w:sz w:val="24"/>
        </w:rPr>
      </w:pPr>
      <w:r>
        <w:rPr>
          <w:rFonts w:hint="eastAsia"/>
          <w:sz w:val="24"/>
        </w:rPr>
        <w:t>本次招标内容分</w:t>
      </w:r>
      <w:r>
        <w:rPr>
          <w:rFonts w:hint="eastAsia"/>
          <w:sz w:val="24"/>
        </w:rPr>
        <w:t>2</w:t>
      </w:r>
      <w:r>
        <w:rPr>
          <w:rFonts w:hint="eastAsia"/>
          <w:sz w:val="24"/>
        </w:rPr>
        <w:t>个校区物业服务项目，天津海河教育园区南开学校昭慧路校区物业服务项目，建筑面积约</w:t>
      </w:r>
      <w:r>
        <w:rPr>
          <w:rFonts w:hint="eastAsia"/>
          <w:sz w:val="24"/>
        </w:rPr>
        <w:t>46418</w:t>
      </w:r>
      <w:r>
        <w:rPr>
          <w:rFonts w:hint="eastAsia"/>
          <w:sz w:val="24"/>
        </w:rPr>
        <w:t>平方米，其中地上面积为</w:t>
      </w:r>
      <w:r>
        <w:rPr>
          <w:rFonts w:hint="eastAsia"/>
          <w:sz w:val="24"/>
        </w:rPr>
        <w:t>37797</w:t>
      </w:r>
      <w:r>
        <w:rPr>
          <w:rFonts w:hint="eastAsia"/>
          <w:sz w:val="24"/>
        </w:rPr>
        <w:t>平方米，地下面积为</w:t>
      </w:r>
      <w:r>
        <w:rPr>
          <w:rFonts w:hint="eastAsia"/>
          <w:sz w:val="24"/>
        </w:rPr>
        <w:t>8621</w:t>
      </w:r>
      <w:r>
        <w:rPr>
          <w:rFonts w:hint="eastAsia"/>
          <w:sz w:val="24"/>
        </w:rPr>
        <w:t>平方米。项目建筑物包括教学楼</w:t>
      </w:r>
      <w:r>
        <w:rPr>
          <w:rFonts w:hint="eastAsia"/>
          <w:sz w:val="24"/>
        </w:rPr>
        <w:t>A</w:t>
      </w:r>
      <w:r>
        <w:rPr>
          <w:rFonts w:hint="eastAsia"/>
          <w:sz w:val="24"/>
        </w:rPr>
        <w:t>、教学楼</w:t>
      </w:r>
      <w:r>
        <w:rPr>
          <w:rFonts w:hint="eastAsia"/>
          <w:sz w:val="24"/>
        </w:rPr>
        <w:t>B</w:t>
      </w:r>
      <w:r>
        <w:rPr>
          <w:rFonts w:hint="eastAsia"/>
          <w:sz w:val="24"/>
        </w:rPr>
        <w:t>、行政实验综合楼、风雨操场、食堂、锅炉房、看台、教工宿舍等。天津海河教育园区南开学校智文路校区物业服务项目，用地面积</w:t>
      </w:r>
      <w:r>
        <w:rPr>
          <w:rFonts w:hint="eastAsia"/>
          <w:sz w:val="24"/>
        </w:rPr>
        <w:t>21796</w:t>
      </w:r>
      <w:r>
        <w:rPr>
          <w:rFonts w:hint="eastAsia"/>
          <w:sz w:val="24"/>
        </w:rPr>
        <w:t>平方米，建筑面积约</w:t>
      </w:r>
      <w:r>
        <w:rPr>
          <w:rFonts w:hint="eastAsia"/>
          <w:sz w:val="24"/>
        </w:rPr>
        <w:t>16087</w:t>
      </w:r>
      <w:r>
        <w:rPr>
          <w:rFonts w:hint="eastAsia"/>
          <w:sz w:val="24"/>
        </w:rPr>
        <w:t>平方米。</w:t>
      </w:r>
    </w:p>
    <w:p w:rsidR="00FB6AEC" w:rsidRDefault="0093364B">
      <w:pPr>
        <w:spacing w:line="360" w:lineRule="auto"/>
        <w:ind w:firstLineChars="200" w:firstLine="480"/>
        <w:outlineLvl w:val="0"/>
        <w:rPr>
          <w:sz w:val="24"/>
        </w:rPr>
      </w:pPr>
      <w:r>
        <w:rPr>
          <w:rFonts w:hint="eastAsia"/>
          <w:sz w:val="24"/>
        </w:rPr>
        <w:t>本次招标的物业服务范围要求有：</w:t>
      </w:r>
    </w:p>
    <w:p w:rsidR="00FB6AEC" w:rsidRDefault="0093364B">
      <w:pPr>
        <w:spacing w:line="360" w:lineRule="auto"/>
        <w:ind w:firstLineChars="200" w:firstLine="480"/>
        <w:outlineLvl w:val="0"/>
        <w:rPr>
          <w:sz w:val="24"/>
        </w:rPr>
      </w:pPr>
      <w:r>
        <w:rPr>
          <w:rFonts w:hint="eastAsia"/>
          <w:sz w:val="24"/>
        </w:rPr>
        <w:t>1</w:t>
      </w:r>
      <w:r>
        <w:rPr>
          <w:rFonts w:hint="eastAsia"/>
          <w:sz w:val="24"/>
        </w:rPr>
        <w:t>、两个项目校区的消防监控室值守，室内外保洁，综合维修服务。</w:t>
      </w:r>
    </w:p>
    <w:p w:rsidR="00FB6AEC" w:rsidRDefault="0093364B">
      <w:pPr>
        <w:spacing w:line="360" w:lineRule="auto"/>
        <w:ind w:firstLineChars="200" w:firstLine="480"/>
        <w:outlineLvl w:val="0"/>
        <w:rPr>
          <w:sz w:val="24"/>
        </w:rPr>
      </w:pPr>
      <w:r>
        <w:rPr>
          <w:rFonts w:hint="eastAsia"/>
          <w:sz w:val="24"/>
        </w:rPr>
        <w:t>2</w:t>
      </w:r>
      <w:r>
        <w:rPr>
          <w:rFonts w:hint="eastAsia"/>
          <w:sz w:val="24"/>
        </w:rPr>
        <w:t>、两个校区电梯定期检测及维护保养。</w:t>
      </w:r>
    </w:p>
    <w:p w:rsidR="00FB6AEC" w:rsidRDefault="0093364B">
      <w:pPr>
        <w:spacing w:line="360" w:lineRule="auto"/>
        <w:ind w:firstLineChars="200" w:firstLine="480"/>
        <w:outlineLvl w:val="0"/>
        <w:rPr>
          <w:sz w:val="24"/>
        </w:rPr>
      </w:pPr>
      <w:r>
        <w:rPr>
          <w:rFonts w:hint="eastAsia"/>
          <w:sz w:val="24"/>
        </w:rPr>
        <w:t>3</w:t>
      </w:r>
      <w:r>
        <w:rPr>
          <w:rFonts w:hint="eastAsia"/>
          <w:sz w:val="24"/>
        </w:rPr>
        <w:t>、两个校区变</w:t>
      </w:r>
      <w:r>
        <w:rPr>
          <w:rFonts w:hint="eastAsia"/>
          <w:sz w:val="24"/>
        </w:rPr>
        <w:t>电站定期检测及维护保养。</w:t>
      </w:r>
    </w:p>
    <w:p w:rsidR="00FB6AEC" w:rsidRDefault="0093364B">
      <w:pPr>
        <w:spacing w:line="360" w:lineRule="auto"/>
        <w:ind w:firstLineChars="200" w:firstLine="480"/>
        <w:outlineLvl w:val="0"/>
        <w:rPr>
          <w:sz w:val="24"/>
        </w:rPr>
      </w:pPr>
      <w:r>
        <w:rPr>
          <w:rFonts w:hint="eastAsia"/>
          <w:sz w:val="24"/>
        </w:rPr>
        <w:t>本项目属于物业管理行业</w:t>
      </w:r>
      <w:r>
        <w:rPr>
          <w:rFonts w:hint="eastAsia"/>
          <w:sz w:val="24"/>
        </w:rPr>
        <w:t>。</w:t>
      </w:r>
    </w:p>
    <w:p w:rsidR="00FB6AEC" w:rsidRDefault="0093364B">
      <w:pPr>
        <w:spacing w:line="360" w:lineRule="auto"/>
        <w:ind w:firstLineChars="200" w:firstLine="482"/>
        <w:outlineLvl w:val="0"/>
        <w:rPr>
          <w:b/>
          <w:bCs/>
          <w:sz w:val="24"/>
        </w:rPr>
      </w:pPr>
      <w:r>
        <w:rPr>
          <w:rFonts w:hint="eastAsia"/>
          <w:b/>
          <w:bCs/>
          <w:sz w:val="24"/>
        </w:rPr>
        <w:t>二、人员及岗位要求</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77"/>
        <w:gridCol w:w="764"/>
        <w:gridCol w:w="4313"/>
        <w:gridCol w:w="1241"/>
        <w:gridCol w:w="1455"/>
      </w:tblGrid>
      <w:tr w:rsidR="00FB6AEC">
        <w:trPr>
          <w:trHeight w:val="570"/>
          <w:jc w:val="center"/>
        </w:trPr>
        <w:tc>
          <w:tcPr>
            <w:tcW w:w="703"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序号</w:t>
            </w:r>
          </w:p>
        </w:tc>
        <w:tc>
          <w:tcPr>
            <w:tcW w:w="1277"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岗位</w:t>
            </w:r>
          </w:p>
        </w:tc>
        <w:tc>
          <w:tcPr>
            <w:tcW w:w="764"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人数</w:t>
            </w:r>
          </w:p>
        </w:tc>
        <w:tc>
          <w:tcPr>
            <w:tcW w:w="4313"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要求</w:t>
            </w:r>
          </w:p>
        </w:tc>
        <w:tc>
          <w:tcPr>
            <w:tcW w:w="1241"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是否接受退休人员</w:t>
            </w:r>
          </w:p>
        </w:tc>
        <w:tc>
          <w:tcPr>
            <w:tcW w:w="1455"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工作时间</w:t>
            </w:r>
          </w:p>
        </w:tc>
      </w:tr>
      <w:tr w:rsidR="00FB6AEC">
        <w:trPr>
          <w:trHeight w:val="1272"/>
          <w:jc w:val="center"/>
        </w:trPr>
        <w:tc>
          <w:tcPr>
            <w:tcW w:w="703" w:type="dxa"/>
            <w:vAlign w:val="center"/>
          </w:tcPr>
          <w:p w:rsidR="00FB6AEC" w:rsidRDefault="0093364B">
            <w:pPr>
              <w:spacing w:line="360" w:lineRule="auto"/>
              <w:rPr>
                <w:rFonts w:ascii="宋体" w:hAnsi="宋体"/>
                <w:sz w:val="24"/>
                <w:szCs w:val="24"/>
              </w:rPr>
            </w:pPr>
            <w:r>
              <w:rPr>
                <w:rFonts w:ascii="宋体" w:hAnsi="宋体" w:hint="eastAsia"/>
                <w:sz w:val="24"/>
                <w:szCs w:val="24"/>
              </w:rPr>
              <w:t>1</w:t>
            </w:r>
          </w:p>
        </w:tc>
        <w:tc>
          <w:tcPr>
            <w:tcW w:w="1277" w:type="dxa"/>
            <w:vAlign w:val="center"/>
          </w:tcPr>
          <w:p w:rsidR="00FB6AEC" w:rsidRDefault="0093364B">
            <w:pPr>
              <w:spacing w:line="360" w:lineRule="auto"/>
              <w:rPr>
                <w:rFonts w:ascii="宋体" w:hAnsi="宋体"/>
                <w:sz w:val="24"/>
                <w:szCs w:val="24"/>
              </w:rPr>
            </w:pPr>
            <w:r>
              <w:rPr>
                <w:rFonts w:ascii="宋体" w:hAnsi="宋体" w:hint="eastAsia"/>
                <w:sz w:val="24"/>
                <w:szCs w:val="24"/>
              </w:rPr>
              <w:t>项目经理</w:t>
            </w:r>
          </w:p>
        </w:tc>
        <w:tc>
          <w:tcPr>
            <w:tcW w:w="764" w:type="dxa"/>
            <w:vAlign w:val="center"/>
          </w:tcPr>
          <w:p w:rsidR="00FB6AEC" w:rsidRDefault="0093364B">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人</w:t>
            </w:r>
          </w:p>
        </w:tc>
        <w:tc>
          <w:tcPr>
            <w:tcW w:w="4313" w:type="dxa"/>
            <w:vAlign w:val="center"/>
          </w:tcPr>
          <w:p w:rsidR="00FB6AEC" w:rsidRDefault="0093364B">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）男性，</w:t>
            </w:r>
            <w:r>
              <w:rPr>
                <w:rFonts w:ascii="宋体" w:hAnsi="宋体" w:hint="eastAsia"/>
                <w:sz w:val="24"/>
                <w:szCs w:val="24"/>
              </w:rPr>
              <w:t>4</w:t>
            </w:r>
            <w:r>
              <w:rPr>
                <w:rFonts w:ascii="宋体" w:hAnsi="宋体"/>
                <w:sz w:val="24"/>
                <w:szCs w:val="24"/>
              </w:rPr>
              <w:t>5</w:t>
            </w:r>
            <w:r>
              <w:rPr>
                <w:rFonts w:ascii="宋体" w:hAnsi="宋体" w:hint="eastAsia"/>
                <w:sz w:val="24"/>
                <w:szCs w:val="24"/>
              </w:rPr>
              <w:t>周岁或以下</w:t>
            </w:r>
            <w:r>
              <w:rPr>
                <w:rFonts w:ascii="宋体" w:hAnsi="宋体" w:hint="eastAsia"/>
                <w:sz w:val="24"/>
                <w:szCs w:val="24"/>
              </w:rPr>
              <w:t>。</w:t>
            </w:r>
          </w:p>
          <w:p w:rsidR="00FB6AEC" w:rsidRDefault="0093364B">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）大学</w:t>
            </w:r>
            <w:r>
              <w:rPr>
                <w:rFonts w:ascii="宋体" w:hAnsi="宋体"/>
                <w:sz w:val="24"/>
                <w:szCs w:val="24"/>
              </w:rPr>
              <w:t>本科</w:t>
            </w:r>
            <w:r>
              <w:rPr>
                <w:rFonts w:ascii="宋体" w:hAnsi="宋体" w:hint="eastAsia"/>
                <w:sz w:val="24"/>
                <w:szCs w:val="24"/>
              </w:rPr>
              <w:t>或</w:t>
            </w:r>
            <w:r>
              <w:rPr>
                <w:rFonts w:ascii="宋体" w:hAnsi="宋体"/>
                <w:sz w:val="24"/>
                <w:szCs w:val="24"/>
              </w:rPr>
              <w:t>以上学历</w:t>
            </w:r>
            <w:r>
              <w:rPr>
                <w:rFonts w:ascii="宋体" w:hAnsi="宋体" w:hint="eastAsia"/>
                <w:sz w:val="24"/>
                <w:szCs w:val="24"/>
              </w:rPr>
              <w:t>，高级或以上工程</w:t>
            </w:r>
            <w:r>
              <w:rPr>
                <w:rFonts w:ascii="宋体" w:hAnsi="宋体" w:hint="eastAsia"/>
                <w:sz w:val="24"/>
                <w:szCs w:val="24"/>
              </w:rPr>
              <w:t>系列</w:t>
            </w:r>
            <w:r>
              <w:rPr>
                <w:rFonts w:ascii="宋体" w:hAnsi="宋体" w:hint="eastAsia"/>
                <w:sz w:val="24"/>
                <w:szCs w:val="24"/>
              </w:rPr>
              <w:t>职称证书（</w:t>
            </w:r>
            <w:r>
              <w:rPr>
                <w:rFonts w:ascii="宋体" w:hAnsi="宋体" w:hint="eastAsia"/>
                <w:sz w:val="24"/>
                <w:szCs w:val="24"/>
              </w:rPr>
              <w:t>电气工程</w:t>
            </w:r>
            <w:r>
              <w:rPr>
                <w:rFonts w:ascii="宋体" w:hAnsi="宋体" w:hint="eastAsia"/>
                <w:sz w:val="24"/>
                <w:szCs w:val="24"/>
              </w:rPr>
              <w:t>相关专业）。</w:t>
            </w:r>
          </w:p>
          <w:p w:rsidR="00FB6AEC" w:rsidRDefault="0093364B">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）持《特种作业操作证</w:t>
            </w:r>
            <w:r>
              <w:rPr>
                <w:rFonts w:ascii="宋体" w:hAnsi="宋体" w:hint="eastAsia"/>
                <w:sz w:val="24"/>
                <w:szCs w:val="24"/>
              </w:rPr>
              <w:t>（</w:t>
            </w:r>
            <w:r>
              <w:rPr>
                <w:rFonts w:ascii="宋体" w:hAnsi="宋体" w:hint="eastAsia"/>
                <w:sz w:val="24"/>
                <w:szCs w:val="24"/>
              </w:rPr>
              <w:t>低压电工作业</w:t>
            </w:r>
            <w:r>
              <w:rPr>
                <w:rFonts w:ascii="宋体" w:hAnsi="宋体" w:hint="eastAsia"/>
                <w:sz w:val="24"/>
                <w:szCs w:val="24"/>
              </w:rPr>
              <w:t>）》</w:t>
            </w:r>
            <w:r>
              <w:rPr>
                <w:rFonts w:ascii="宋体" w:hAnsi="宋体" w:hint="eastAsia"/>
                <w:sz w:val="24"/>
                <w:szCs w:val="24"/>
              </w:rPr>
              <w:t>。</w:t>
            </w:r>
          </w:p>
          <w:p w:rsidR="00FB6AEC" w:rsidRDefault="0093364B">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）持有具备公安机关颁发的保安员证。</w:t>
            </w:r>
          </w:p>
        </w:tc>
        <w:tc>
          <w:tcPr>
            <w:tcW w:w="1241"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否</w:t>
            </w:r>
          </w:p>
        </w:tc>
        <w:tc>
          <w:tcPr>
            <w:tcW w:w="1455"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每周</w:t>
            </w:r>
            <w:r>
              <w:rPr>
                <w:rFonts w:ascii="宋体" w:hAnsi="宋体" w:hint="eastAsia"/>
                <w:sz w:val="24"/>
                <w:szCs w:val="24"/>
              </w:rPr>
              <w:t>6</w:t>
            </w:r>
            <w:r>
              <w:rPr>
                <w:rFonts w:ascii="宋体" w:hAnsi="宋体" w:hint="eastAsia"/>
                <w:sz w:val="24"/>
                <w:szCs w:val="24"/>
              </w:rPr>
              <w:t>天</w:t>
            </w:r>
          </w:p>
          <w:p w:rsidR="00FB6AEC" w:rsidRDefault="0093364B">
            <w:pPr>
              <w:spacing w:line="360" w:lineRule="auto"/>
              <w:jc w:val="center"/>
              <w:rPr>
                <w:rFonts w:ascii="宋体" w:hAnsi="宋体"/>
                <w:sz w:val="24"/>
                <w:szCs w:val="24"/>
              </w:rPr>
            </w:pPr>
            <w:r>
              <w:rPr>
                <w:rFonts w:ascii="宋体" w:hAnsi="宋体" w:hint="eastAsia"/>
                <w:sz w:val="24"/>
                <w:szCs w:val="24"/>
              </w:rPr>
              <w:t>每天</w:t>
            </w:r>
            <w:r>
              <w:rPr>
                <w:rFonts w:ascii="宋体" w:hAnsi="宋体" w:hint="eastAsia"/>
                <w:sz w:val="24"/>
                <w:szCs w:val="24"/>
              </w:rPr>
              <w:t>8</w:t>
            </w:r>
            <w:r>
              <w:rPr>
                <w:rFonts w:ascii="宋体" w:hAnsi="宋体" w:hint="eastAsia"/>
                <w:sz w:val="24"/>
                <w:szCs w:val="24"/>
              </w:rPr>
              <w:t>小时</w:t>
            </w:r>
          </w:p>
        </w:tc>
      </w:tr>
      <w:tr w:rsidR="00FB6AEC">
        <w:trPr>
          <w:jc w:val="center"/>
        </w:trPr>
        <w:tc>
          <w:tcPr>
            <w:tcW w:w="703" w:type="dxa"/>
            <w:vAlign w:val="center"/>
          </w:tcPr>
          <w:p w:rsidR="00FB6AEC" w:rsidRDefault="0093364B">
            <w:pPr>
              <w:spacing w:line="360" w:lineRule="auto"/>
              <w:rPr>
                <w:rFonts w:ascii="宋体" w:hAnsi="宋体"/>
                <w:sz w:val="24"/>
                <w:szCs w:val="24"/>
              </w:rPr>
            </w:pPr>
            <w:r>
              <w:rPr>
                <w:rFonts w:ascii="宋体" w:hAnsi="宋体"/>
                <w:sz w:val="24"/>
                <w:szCs w:val="24"/>
              </w:rPr>
              <w:t>2</w:t>
            </w:r>
          </w:p>
        </w:tc>
        <w:tc>
          <w:tcPr>
            <w:tcW w:w="1277" w:type="dxa"/>
            <w:vAlign w:val="center"/>
          </w:tcPr>
          <w:p w:rsidR="00FB6AEC" w:rsidRDefault="0093364B">
            <w:pPr>
              <w:spacing w:line="360" w:lineRule="auto"/>
              <w:rPr>
                <w:rFonts w:ascii="宋体" w:hAnsi="宋体"/>
                <w:sz w:val="24"/>
                <w:szCs w:val="24"/>
              </w:rPr>
            </w:pPr>
            <w:r>
              <w:rPr>
                <w:rFonts w:ascii="宋体" w:hAnsi="宋体" w:hint="eastAsia"/>
                <w:sz w:val="24"/>
                <w:szCs w:val="24"/>
              </w:rPr>
              <w:t>主管兼文员</w:t>
            </w:r>
          </w:p>
        </w:tc>
        <w:tc>
          <w:tcPr>
            <w:tcW w:w="764" w:type="dxa"/>
            <w:vAlign w:val="center"/>
          </w:tcPr>
          <w:p w:rsidR="00FB6AEC" w:rsidRDefault="0093364B">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人</w:t>
            </w:r>
          </w:p>
        </w:tc>
        <w:tc>
          <w:tcPr>
            <w:tcW w:w="4313" w:type="dxa"/>
            <w:vAlign w:val="center"/>
          </w:tcPr>
          <w:p w:rsidR="00FB6AEC" w:rsidRDefault="0093364B">
            <w:pPr>
              <w:spacing w:line="360" w:lineRule="auto"/>
              <w:rPr>
                <w:rFonts w:ascii="宋体" w:hAnsi="宋体"/>
                <w:sz w:val="24"/>
                <w:szCs w:val="24"/>
              </w:rPr>
            </w:pPr>
            <w:r>
              <w:rPr>
                <w:rFonts w:ascii="宋体" w:hAnsi="宋体"/>
                <w:sz w:val="24"/>
                <w:szCs w:val="24"/>
              </w:rPr>
              <w:t>（</w:t>
            </w:r>
            <w:r>
              <w:rPr>
                <w:rFonts w:ascii="宋体" w:hAnsi="宋体"/>
                <w:sz w:val="24"/>
                <w:szCs w:val="24"/>
              </w:rPr>
              <w:t>1</w:t>
            </w:r>
            <w:r>
              <w:rPr>
                <w:rFonts w:ascii="宋体" w:hAnsi="宋体"/>
                <w:sz w:val="24"/>
                <w:szCs w:val="24"/>
              </w:rPr>
              <w:t>）男、</w:t>
            </w:r>
            <w:r>
              <w:rPr>
                <w:rFonts w:ascii="宋体" w:hAnsi="宋体"/>
                <w:sz w:val="24"/>
                <w:szCs w:val="24"/>
              </w:rPr>
              <w:t>4</w:t>
            </w:r>
            <w:r>
              <w:rPr>
                <w:rFonts w:ascii="宋体" w:hAnsi="宋体" w:hint="eastAsia"/>
                <w:sz w:val="24"/>
                <w:szCs w:val="24"/>
              </w:rPr>
              <w:t>5</w:t>
            </w:r>
            <w:r>
              <w:rPr>
                <w:rFonts w:ascii="宋体" w:hAnsi="宋体"/>
                <w:sz w:val="24"/>
                <w:szCs w:val="24"/>
              </w:rPr>
              <w:t>周岁</w:t>
            </w:r>
            <w:r>
              <w:rPr>
                <w:rFonts w:ascii="宋体" w:hAnsi="宋体" w:hint="eastAsia"/>
                <w:sz w:val="24"/>
                <w:szCs w:val="24"/>
              </w:rPr>
              <w:t>或</w:t>
            </w:r>
            <w:r>
              <w:rPr>
                <w:rFonts w:ascii="宋体" w:hAnsi="宋体"/>
                <w:sz w:val="24"/>
                <w:szCs w:val="24"/>
              </w:rPr>
              <w:t>以下</w:t>
            </w:r>
            <w:r>
              <w:rPr>
                <w:rFonts w:ascii="宋体" w:hAnsi="宋体" w:hint="eastAsia"/>
                <w:sz w:val="24"/>
                <w:szCs w:val="24"/>
              </w:rPr>
              <w:t>。</w:t>
            </w:r>
          </w:p>
          <w:p w:rsidR="00FB6AEC" w:rsidRDefault="0093364B">
            <w:pPr>
              <w:spacing w:line="360" w:lineRule="auto"/>
              <w:rPr>
                <w:rFonts w:ascii="宋体" w:hAnsi="宋体"/>
                <w:sz w:val="24"/>
                <w:szCs w:val="24"/>
              </w:rPr>
            </w:pPr>
            <w:r>
              <w:rPr>
                <w:rFonts w:ascii="宋体" w:hAnsi="宋体"/>
                <w:sz w:val="24"/>
                <w:szCs w:val="24"/>
              </w:rPr>
              <w:t>（</w:t>
            </w:r>
            <w:r>
              <w:rPr>
                <w:rFonts w:ascii="宋体" w:hAnsi="宋体"/>
                <w:sz w:val="24"/>
                <w:szCs w:val="24"/>
              </w:rPr>
              <w:t>2</w:t>
            </w:r>
            <w:r>
              <w:rPr>
                <w:rFonts w:ascii="宋体" w:hAnsi="宋体"/>
                <w:sz w:val="24"/>
                <w:szCs w:val="24"/>
              </w:rPr>
              <w:t>）</w:t>
            </w:r>
            <w:r>
              <w:rPr>
                <w:rFonts w:ascii="宋体" w:hAnsi="宋体" w:hint="eastAsia"/>
                <w:sz w:val="24"/>
                <w:szCs w:val="24"/>
              </w:rPr>
              <w:t>大学</w:t>
            </w:r>
            <w:r>
              <w:rPr>
                <w:rFonts w:ascii="宋体" w:hAnsi="宋体"/>
                <w:sz w:val="24"/>
                <w:szCs w:val="24"/>
              </w:rPr>
              <w:t>本科</w:t>
            </w:r>
            <w:r>
              <w:rPr>
                <w:rFonts w:ascii="宋体" w:hAnsi="宋体" w:hint="eastAsia"/>
                <w:sz w:val="24"/>
                <w:szCs w:val="24"/>
              </w:rPr>
              <w:t>或</w:t>
            </w:r>
            <w:r>
              <w:rPr>
                <w:rFonts w:ascii="宋体" w:hAnsi="宋体"/>
                <w:sz w:val="24"/>
                <w:szCs w:val="24"/>
              </w:rPr>
              <w:t>以上学历；</w:t>
            </w:r>
            <w:r>
              <w:rPr>
                <w:rFonts w:ascii="宋体" w:hAnsi="宋体" w:hint="eastAsia"/>
                <w:sz w:val="24"/>
                <w:szCs w:val="24"/>
              </w:rPr>
              <w:t>高级或以上工程</w:t>
            </w:r>
            <w:r>
              <w:rPr>
                <w:rFonts w:ascii="宋体" w:hAnsi="宋体" w:hint="eastAsia"/>
                <w:sz w:val="24"/>
                <w:szCs w:val="24"/>
              </w:rPr>
              <w:t>系列</w:t>
            </w:r>
            <w:r>
              <w:rPr>
                <w:rFonts w:ascii="宋体" w:hAnsi="宋体" w:hint="eastAsia"/>
                <w:sz w:val="24"/>
                <w:szCs w:val="24"/>
              </w:rPr>
              <w:t>职称证书（机电安装相关专业）。</w:t>
            </w:r>
          </w:p>
          <w:p w:rsidR="00FB6AEC" w:rsidRDefault="0093364B">
            <w:pPr>
              <w:spacing w:line="360" w:lineRule="auto"/>
              <w:rPr>
                <w:rFonts w:ascii="宋体" w:hAnsi="宋体"/>
                <w:sz w:val="24"/>
                <w:szCs w:val="24"/>
              </w:rPr>
            </w:pPr>
            <w:r>
              <w:rPr>
                <w:rFonts w:ascii="宋体" w:hAnsi="宋体"/>
                <w:sz w:val="24"/>
                <w:szCs w:val="24"/>
              </w:rPr>
              <w:t>（</w:t>
            </w:r>
            <w:r>
              <w:rPr>
                <w:rFonts w:ascii="宋体" w:hAnsi="宋体"/>
                <w:sz w:val="24"/>
                <w:szCs w:val="24"/>
              </w:rPr>
              <w:t>3</w:t>
            </w:r>
            <w:r>
              <w:rPr>
                <w:rFonts w:ascii="宋体" w:hAnsi="宋体"/>
                <w:sz w:val="24"/>
                <w:szCs w:val="24"/>
              </w:rPr>
              <w:t>）</w:t>
            </w:r>
            <w:r>
              <w:rPr>
                <w:rFonts w:ascii="宋体" w:hAnsi="宋体" w:hint="eastAsia"/>
                <w:sz w:val="24"/>
                <w:szCs w:val="24"/>
              </w:rPr>
              <w:t>持《特种作业操作证（低压电工作业）》</w:t>
            </w:r>
            <w:r>
              <w:rPr>
                <w:rFonts w:ascii="宋体" w:hAnsi="宋体" w:hint="eastAsia"/>
                <w:sz w:val="24"/>
                <w:szCs w:val="24"/>
              </w:rPr>
              <w:t>。</w:t>
            </w:r>
          </w:p>
          <w:p w:rsidR="00FB6AEC" w:rsidRDefault="0093364B">
            <w:pPr>
              <w:spacing w:line="360" w:lineRule="auto"/>
              <w:rPr>
                <w:rFonts w:ascii="宋体" w:hAnsi="宋体"/>
                <w:sz w:val="24"/>
                <w:szCs w:val="24"/>
              </w:rPr>
            </w:pPr>
            <w:r>
              <w:rPr>
                <w:rFonts w:ascii="宋体" w:hAnsi="宋体"/>
                <w:sz w:val="24"/>
                <w:szCs w:val="24"/>
              </w:rPr>
              <w:t>（</w:t>
            </w:r>
            <w:r>
              <w:rPr>
                <w:rFonts w:ascii="宋体" w:hAnsi="宋体"/>
                <w:sz w:val="24"/>
                <w:szCs w:val="24"/>
              </w:rPr>
              <w:t>4</w:t>
            </w:r>
            <w:r>
              <w:rPr>
                <w:rFonts w:ascii="宋体" w:hAnsi="宋体"/>
                <w:sz w:val="24"/>
                <w:szCs w:val="24"/>
              </w:rPr>
              <w:t>）</w:t>
            </w:r>
            <w:r>
              <w:rPr>
                <w:rFonts w:ascii="宋体" w:hAnsi="宋体" w:hint="eastAsia"/>
                <w:sz w:val="24"/>
                <w:szCs w:val="24"/>
              </w:rPr>
              <w:t>持《职业资格证书（注册消防工程师）》证书</w:t>
            </w:r>
            <w:r>
              <w:rPr>
                <w:rFonts w:hint="eastAsia"/>
              </w:rPr>
              <w:t>。</w:t>
            </w:r>
          </w:p>
        </w:tc>
        <w:tc>
          <w:tcPr>
            <w:tcW w:w="1241"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否</w:t>
            </w:r>
          </w:p>
        </w:tc>
        <w:tc>
          <w:tcPr>
            <w:tcW w:w="1455"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每周</w:t>
            </w:r>
            <w:r>
              <w:rPr>
                <w:rFonts w:ascii="宋体" w:hAnsi="宋体" w:hint="eastAsia"/>
                <w:sz w:val="24"/>
                <w:szCs w:val="24"/>
              </w:rPr>
              <w:t>6</w:t>
            </w:r>
            <w:r>
              <w:rPr>
                <w:rFonts w:ascii="宋体" w:hAnsi="宋体" w:hint="eastAsia"/>
                <w:sz w:val="24"/>
                <w:szCs w:val="24"/>
              </w:rPr>
              <w:t>天</w:t>
            </w:r>
          </w:p>
          <w:p w:rsidR="00FB6AEC" w:rsidRDefault="0093364B">
            <w:pPr>
              <w:spacing w:line="360" w:lineRule="auto"/>
              <w:jc w:val="center"/>
              <w:rPr>
                <w:rFonts w:ascii="宋体" w:hAnsi="宋体"/>
                <w:sz w:val="24"/>
                <w:szCs w:val="24"/>
              </w:rPr>
            </w:pPr>
            <w:r>
              <w:rPr>
                <w:rFonts w:ascii="宋体" w:hAnsi="宋体" w:hint="eastAsia"/>
                <w:sz w:val="24"/>
                <w:szCs w:val="24"/>
              </w:rPr>
              <w:t>每天</w:t>
            </w:r>
            <w:r>
              <w:rPr>
                <w:rFonts w:ascii="宋体" w:hAnsi="宋体" w:hint="eastAsia"/>
                <w:sz w:val="24"/>
                <w:szCs w:val="24"/>
              </w:rPr>
              <w:t>8</w:t>
            </w:r>
            <w:r>
              <w:rPr>
                <w:rFonts w:ascii="宋体" w:hAnsi="宋体" w:hint="eastAsia"/>
                <w:sz w:val="24"/>
                <w:szCs w:val="24"/>
              </w:rPr>
              <w:t>小时</w:t>
            </w:r>
          </w:p>
        </w:tc>
      </w:tr>
      <w:tr w:rsidR="00FB6AEC">
        <w:trPr>
          <w:trHeight w:val="760"/>
          <w:jc w:val="center"/>
        </w:trPr>
        <w:tc>
          <w:tcPr>
            <w:tcW w:w="703" w:type="dxa"/>
            <w:vAlign w:val="center"/>
          </w:tcPr>
          <w:p w:rsidR="00FB6AEC" w:rsidRDefault="0093364B">
            <w:pPr>
              <w:spacing w:line="360" w:lineRule="auto"/>
              <w:rPr>
                <w:rFonts w:ascii="宋体" w:hAnsi="宋体"/>
                <w:sz w:val="24"/>
                <w:szCs w:val="24"/>
              </w:rPr>
            </w:pPr>
            <w:r>
              <w:rPr>
                <w:rFonts w:ascii="宋体" w:hAnsi="宋体"/>
                <w:sz w:val="24"/>
                <w:szCs w:val="24"/>
              </w:rPr>
              <w:t>3</w:t>
            </w:r>
          </w:p>
        </w:tc>
        <w:tc>
          <w:tcPr>
            <w:tcW w:w="1277" w:type="dxa"/>
            <w:vAlign w:val="center"/>
          </w:tcPr>
          <w:p w:rsidR="00FB6AEC" w:rsidRDefault="0093364B">
            <w:pPr>
              <w:spacing w:line="360" w:lineRule="auto"/>
              <w:rPr>
                <w:rFonts w:ascii="宋体" w:hAnsi="宋体"/>
                <w:sz w:val="24"/>
                <w:szCs w:val="24"/>
              </w:rPr>
            </w:pPr>
            <w:r>
              <w:rPr>
                <w:rFonts w:ascii="宋体" w:hAnsi="宋体" w:hint="eastAsia"/>
                <w:sz w:val="24"/>
                <w:szCs w:val="24"/>
              </w:rPr>
              <w:t>工程维修工</w:t>
            </w:r>
          </w:p>
        </w:tc>
        <w:tc>
          <w:tcPr>
            <w:tcW w:w="764" w:type="dxa"/>
            <w:vAlign w:val="center"/>
          </w:tcPr>
          <w:p w:rsidR="00FB6AEC" w:rsidRDefault="0093364B">
            <w:pPr>
              <w:spacing w:line="360" w:lineRule="auto"/>
              <w:rPr>
                <w:rFonts w:ascii="宋体" w:hAnsi="宋体"/>
                <w:sz w:val="24"/>
                <w:szCs w:val="24"/>
              </w:rPr>
            </w:pPr>
            <w:r>
              <w:rPr>
                <w:rFonts w:ascii="宋体" w:hAnsi="宋体" w:hint="eastAsia"/>
                <w:sz w:val="24"/>
                <w:szCs w:val="24"/>
              </w:rPr>
              <w:t>4</w:t>
            </w:r>
            <w:r>
              <w:rPr>
                <w:rFonts w:ascii="宋体" w:hAnsi="宋体" w:hint="eastAsia"/>
                <w:sz w:val="24"/>
                <w:szCs w:val="24"/>
              </w:rPr>
              <w:t>人</w:t>
            </w:r>
          </w:p>
        </w:tc>
        <w:tc>
          <w:tcPr>
            <w:tcW w:w="4313" w:type="dxa"/>
            <w:vAlign w:val="center"/>
          </w:tcPr>
          <w:p w:rsidR="00FB6AEC" w:rsidRDefault="0093364B">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sz w:val="24"/>
                <w:szCs w:val="24"/>
              </w:rPr>
              <w:t>男性</w:t>
            </w:r>
            <w:r>
              <w:rPr>
                <w:rFonts w:ascii="宋体" w:hAnsi="宋体" w:hint="eastAsia"/>
                <w:sz w:val="24"/>
                <w:szCs w:val="24"/>
              </w:rPr>
              <w:t>，</w:t>
            </w:r>
            <w:r>
              <w:rPr>
                <w:rFonts w:ascii="宋体" w:hAnsi="宋体"/>
                <w:sz w:val="24"/>
                <w:szCs w:val="24"/>
              </w:rPr>
              <w:t>55</w:t>
            </w:r>
            <w:r>
              <w:rPr>
                <w:rFonts w:ascii="宋体" w:hAnsi="宋体" w:hint="eastAsia"/>
                <w:sz w:val="24"/>
                <w:szCs w:val="24"/>
              </w:rPr>
              <w:t>周岁或</w:t>
            </w:r>
            <w:r>
              <w:rPr>
                <w:rFonts w:ascii="宋体" w:hAnsi="宋体"/>
                <w:sz w:val="24"/>
                <w:szCs w:val="24"/>
              </w:rPr>
              <w:t>以下</w:t>
            </w:r>
            <w:r>
              <w:rPr>
                <w:rFonts w:ascii="宋体" w:hAnsi="宋体" w:hint="eastAsia"/>
                <w:sz w:val="24"/>
                <w:szCs w:val="24"/>
              </w:rPr>
              <w:t>。</w:t>
            </w:r>
          </w:p>
          <w:p w:rsidR="00FB6AEC" w:rsidRDefault="0093364B">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）持</w:t>
            </w:r>
            <w:r>
              <w:rPr>
                <w:rFonts w:ascii="宋体" w:hAnsi="宋体" w:hint="eastAsia"/>
                <w:sz w:val="24"/>
                <w:szCs w:val="24"/>
              </w:rPr>
              <w:t>《</w:t>
            </w:r>
            <w:r>
              <w:rPr>
                <w:rFonts w:ascii="宋体" w:hAnsi="宋体" w:hint="eastAsia"/>
                <w:sz w:val="24"/>
                <w:szCs w:val="24"/>
              </w:rPr>
              <w:t>特种作业操作证（高压电工作业）</w:t>
            </w:r>
            <w:r>
              <w:rPr>
                <w:rFonts w:ascii="宋体" w:hAnsi="宋体" w:hint="eastAsia"/>
                <w:sz w:val="24"/>
                <w:szCs w:val="24"/>
              </w:rPr>
              <w:t>》</w:t>
            </w:r>
            <w:r>
              <w:rPr>
                <w:rFonts w:ascii="宋体" w:hAnsi="宋体" w:hint="eastAsia"/>
                <w:sz w:val="24"/>
                <w:szCs w:val="24"/>
              </w:rPr>
              <w:t>及《特种作业操作证（低压电工作业）》</w:t>
            </w:r>
            <w:r>
              <w:rPr>
                <w:rFonts w:ascii="宋体" w:hAnsi="宋体" w:hint="eastAsia"/>
                <w:sz w:val="24"/>
                <w:szCs w:val="24"/>
              </w:rPr>
              <w:t>上岗</w:t>
            </w:r>
            <w:r>
              <w:rPr>
                <w:rFonts w:ascii="宋体" w:hAnsi="宋体" w:hint="eastAsia"/>
                <w:sz w:val="24"/>
                <w:szCs w:val="24"/>
              </w:rPr>
              <w:t>。</w:t>
            </w:r>
          </w:p>
        </w:tc>
        <w:tc>
          <w:tcPr>
            <w:tcW w:w="1241"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否</w:t>
            </w:r>
          </w:p>
        </w:tc>
        <w:tc>
          <w:tcPr>
            <w:tcW w:w="1455"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每周</w:t>
            </w:r>
            <w:r>
              <w:rPr>
                <w:rFonts w:ascii="宋体" w:hAnsi="宋体" w:hint="eastAsia"/>
                <w:sz w:val="24"/>
                <w:szCs w:val="24"/>
              </w:rPr>
              <w:t>6</w:t>
            </w:r>
            <w:r>
              <w:rPr>
                <w:rFonts w:ascii="宋体" w:hAnsi="宋体" w:hint="eastAsia"/>
                <w:sz w:val="24"/>
                <w:szCs w:val="24"/>
              </w:rPr>
              <w:t>天</w:t>
            </w:r>
          </w:p>
          <w:p w:rsidR="00FB6AEC" w:rsidRDefault="0093364B">
            <w:pPr>
              <w:spacing w:line="360" w:lineRule="auto"/>
              <w:jc w:val="center"/>
              <w:rPr>
                <w:rFonts w:ascii="宋体" w:hAnsi="宋体"/>
                <w:sz w:val="24"/>
                <w:szCs w:val="24"/>
              </w:rPr>
            </w:pPr>
            <w:r>
              <w:rPr>
                <w:rFonts w:ascii="宋体" w:hAnsi="宋体" w:hint="eastAsia"/>
                <w:sz w:val="24"/>
                <w:szCs w:val="24"/>
              </w:rPr>
              <w:t>每天</w:t>
            </w:r>
            <w:r>
              <w:rPr>
                <w:rFonts w:ascii="宋体" w:hAnsi="宋体" w:hint="eastAsia"/>
                <w:sz w:val="24"/>
                <w:szCs w:val="24"/>
              </w:rPr>
              <w:t>8</w:t>
            </w:r>
            <w:r>
              <w:rPr>
                <w:rFonts w:ascii="宋体" w:hAnsi="宋体" w:hint="eastAsia"/>
                <w:sz w:val="24"/>
                <w:szCs w:val="24"/>
              </w:rPr>
              <w:t>小时</w:t>
            </w:r>
          </w:p>
        </w:tc>
      </w:tr>
      <w:tr w:rsidR="00FB6AEC">
        <w:trPr>
          <w:trHeight w:val="416"/>
          <w:jc w:val="center"/>
        </w:trPr>
        <w:tc>
          <w:tcPr>
            <w:tcW w:w="703" w:type="dxa"/>
            <w:vAlign w:val="center"/>
          </w:tcPr>
          <w:p w:rsidR="00FB6AEC" w:rsidRDefault="0093364B">
            <w:pPr>
              <w:spacing w:line="360" w:lineRule="auto"/>
              <w:jc w:val="center"/>
              <w:rPr>
                <w:rFonts w:ascii="宋体" w:hAnsi="宋体" w:cs="宋体"/>
                <w:bCs/>
                <w:kern w:val="0"/>
                <w:sz w:val="24"/>
                <w:szCs w:val="24"/>
              </w:rPr>
            </w:pPr>
            <w:r>
              <w:rPr>
                <w:rFonts w:ascii="宋体" w:hAnsi="宋体" w:cs="宋体" w:hint="eastAsia"/>
                <w:bCs/>
                <w:kern w:val="0"/>
                <w:sz w:val="24"/>
                <w:szCs w:val="24"/>
              </w:rPr>
              <w:t>4</w:t>
            </w:r>
          </w:p>
        </w:tc>
        <w:tc>
          <w:tcPr>
            <w:tcW w:w="1277" w:type="dxa"/>
            <w:vAlign w:val="center"/>
          </w:tcPr>
          <w:p w:rsidR="00FB6AEC" w:rsidRDefault="0093364B">
            <w:pPr>
              <w:spacing w:line="360" w:lineRule="auto"/>
              <w:rPr>
                <w:rFonts w:ascii="宋体" w:hAnsi="宋体"/>
                <w:sz w:val="24"/>
                <w:szCs w:val="24"/>
              </w:rPr>
            </w:pPr>
            <w:r>
              <w:rPr>
                <w:rFonts w:ascii="宋体" w:hAnsi="宋体" w:hint="eastAsia"/>
                <w:sz w:val="24"/>
                <w:szCs w:val="24"/>
              </w:rPr>
              <w:t>消防管理员</w:t>
            </w:r>
          </w:p>
        </w:tc>
        <w:tc>
          <w:tcPr>
            <w:tcW w:w="764" w:type="dxa"/>
            <w:vAlign w:val="center"/>
          </w:tcPr>
          <w:p w:rsidR="00FB6AEC" w:rsidRDefault="0093364B">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人</w:t>
            </w:r>
          </w:p>
        </w:tc>
        <w:tc>
          <w:tcPr>
            <w:tcW w:w="4313" w:type="dxa"/>
            <w:vAlign w:val="center"/>
          </w:tcPr>
          <w:p w:rsidR="00FB6AEC" w:rsidRDefault="0093364B">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sz w:val="24"/>
                <w:szCs w:val="24"/>
              </w:rPr>
              <w:t>男性</w:t>
            </w:r>
            <w:r>
              <w:rPr>
                <w:rFonts w:ascii="宋体" w:hAnsi="宋体" w:hint="eastAsia"/>
                <w:sz w:val="24"/>
                <w:szCs w:val="24"/>
              </w:rPr>
              <w:t>，</w:t>
            </w:r>
            <w:r>
              <w:rPr>
                <w:rFonts w:ascii="宋体" w:hAnsi="宋体" w:hint="eastAsia"/>
                <w:sz w:val="24"/>
                <w:szCs w:val="24"/>
              </w:rPr>
              <w:t>50</w:t>
            </w:r>
            <w:r>
              <w:rPr>
                <w:rFonts w:ascii="宋体" w:hAnsi="宋体" w:hint="eastAsia"/>
                <w:sz w:val="24"/>
                <w:szCs w:val="24"/>
              </w:rPr>
              <w:t>周岁</w:t>
            </w:r>
            <w:r>
              <w:rPr>
                <w:rFonts w:ascii="宋体" w:hAnsi="宋体" w:hint="eastAsia"/>
                <w:sz w:val="24"/>
                <w:szCs w:val="24"/>
              </w:rPr>
              <w:t>或</w:t>
            </w:r>
            <w:r>
              <w:rPr>
                <w:rFonts w:ascii="宋体" w:hAnsi="宋体"/>
                <w:sz w:val="24"/>
                <w:szCs w:val="24"/>
              </w:rPr>
              <w:t>以下</w:t>
            </w:r>
            <w:r>
              <w:rPr>
                <w:rFonts w:ascii="宋体" w:hAnsi="宋体" w:hint="eastAsia"/>
                <w:sz w:val="24"/>
                <w:szCs w:val="24"/>
              </w:rPr>
              <w:t>。</w:t>
            </w:r>
          </w:p>
          <w:p w:rsidR="00FB6AEC" w:rsidRDefault="0093364B">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）其中</w:t>
            </w:r>
            <w:r>
              <w:rPr>
                <w:rFonts w:ascii="宋体" w:hAnsi="宋体"/>
                <w:sz w:val="24"/>
                <w:szCs w:val="24"/>
              </w:rPr>
              <w:t>拟投入本项目的消防监控室管理员均具备《职业资格证（建（构）筑物消防员</w:t>
            </w:r>
            <w:r>
              <w:rPr>
                <w:rFonts w:ascii="宋体" w:hAnsi="宋体" w:hint="eastAsia"/>
                <w:sz w:val="24"/>
                <w:szCs w:val="24"/>
              </w:rPr>
              <w:t>或消防设施操作员</w:t>
            </w:r>
            <w:r>
              <w:rPr>
                <w:rFonts w:ascii="宋体" w:hAnsi="宋体"/>
                <w:sz w:val="24"/>
                <w:szCs w:val="24"/>
              </w:rPr>
              <w:t>）》</w:t>
            </w:r>
            <w:r>
              <w:rPr>
                <w:rFonts w:ascii="宋体" w:hAnsi="宋体" w:hint="eastAsia"/>
                <w:sz w:val="24"/>
                <w:szCs w:val="24"/>
              </w:rPr>
              <w:t>（</w:t>
            </w:r>
            <w:r>
              <w:rPr>
                <w:rFonts w:ascii="宋体" w:hAnsi="宋体" w:hint="eastAsia"/>
                <w:sz w:val="24"/>
                <w:szCs w:val="24"/>
              </w:rPr>
              <w:t>四级</w:t>
            </w:r>
            <w:r>
              <w:rPr>
                <w:rFonts w:ascii="宋体" w:hAnsi="宋体" w:hint="eastAsia"/>
                <w:sz w:val="24"/>
                <w:szCs w:val="24"/>
              </w:rPr>
              <w:t>/</w:t>
            </w:r>
            <w:r>
              <w:rPr>
                <w:rFonts w:ascii="宋体" w:hAnsi="宋体" w:hint="eastAsia"/>
                <w:sz w:val="24"/>
                <w:szCs w:val="24"/>
              </w:rPr>
              <w:t>中级工证书</w:t>
            </w:r>
            <w:r>
              <w:rPr>
                <w:rFonts w:ascii="宋体" w:hAnsi="宋体" w:hint="eastAsia"/>
                <w:sz w:val="24"/>
                <w:szCs w:val="24"/>
              </w:rPr>
              <w:t>）</w:t>
            </w:r>
            <w:r>
              <w:rPr>
                <w:rFonts w:ascii="宋体" w:hAnsi="宋体" w:hint="eastAsia"/>
                <w:sz w:val="24"/>
                <w:szCs w:val="24"/>
              </w:rPr>
              <w:t>。</w:t>
            </w:r>
          </w:p>
          <w:p w:rsidR="00FB6AEC" w:rsidRDefault="0093364B">
            <w:pPr>
              <w:spacing w:line="360" w:lineRule="auto"/>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）持有具备公安机关颁发的保安员证。</w:t>
            </w:r>
          </w:p>
        </w:tc>
        <w:tc>
          <w:tcPr>
            <w:tcW w:w="1241" w:type="dxa"/>
            <w:vAlign w:val="center"/>
          </w:tcPr>
          <w:p w:rsidR="00FB6AEC" w:rsidRDefault="0093364B">
            <w:pPr>
              <w:widowControl/>
              <w:spacing w:line="360" w:lineRule="auto"/>
              <w:jc w:val="center"/>
              <w:rPr>
                <w:rFonts w:ascii="宋体" w:hAnsi="宋体"/>
                <w:sz w:val="24"/>
                <w:szCs w:val="24"/>
              </w:rPr>
            </w:pPr>
            <w:r>
              <w:rPr>
                <w:rFonts w:ascii="宋体" w:hAnsi="宋体" w:hint="eastAsia"/>
                <w:sz w:val="24"/>
                <w:szCs w:val="24"/>
              </w:rPr>
              <w:t>否</w:t>
            </w:r>
          </w:p>
        </w:tc>
        <w:tc>
          <w:tcPr>
            <w:tcW w:w="1455"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24</w:t>
            </w:r>
            <w:r>
              <w:rPr>
                <w:rFonts w:ascii="宋体" w:hAnsi="宋体" w:hint="eastAsia"/>
                <w:sz w:val="24"/>
                <w:szCs w:val="24"/>
              </w:rPr>
              <w:t>小时值守</w:t>
            </w:r>
          </w:p>
          <w:p w:rsidR="00FB6AEC" w:rsidRDefault="0093364B">
            <w:pPr>
              <w:spacing w:line="360" w:lineRule="auto"/>
              <w:jc w:val="center"/>
              <w:rPr>
                <w:rFonts w:ascii="宋体" w:hAnsi="宋体"/>
                <w:sz w:val="24"/>
                <w:szCs w:val="24"/>
              </w:rPr>
            </w:pPr>
            <w:r>
              <w:rPr>
                <w:rFonts w:ascii="宋体" w:hAnsi="宋体" w:hint="eastAsia"/>
                <w:sz w:val="24"/>
                <w:szCs w:val="24"/>
              </w:rPr>
              <w:t>四班三运转</w:t>
            </w:r>
          </w:p>
          <w:p w:rsidR="00FB6AEC" w:rsidRDefault="0093364B">
            <w:pPr>
              <w:spacing w:line="360" w:lineRule="auto"/>
              <w:jc w:val="center"/>
              <w:rPr>
                <w:rFonts w:ascii="宋体" w:hAnsi="宋体"/>
                <w:sz w:val="24"/>
                <w:szCs w:val="24"/>
              </w:rPr>
            </w:pPr>
            <w:r>
              <w:rPr>
                <w:rFonts w:ascii="宋体" w:hAnsi="宋体" w:hint="eastAsia"/>
                <w:sz w:val="24"/>
                <w:szCs w:val="24"/>
              </w:rPr>
              <w:t>与采购人工作人员共同轮转</w:t>
            </w:r>
          </w:p>
        </w:tc>
      </w:tr>
      <w:tr w:rsidR="00FB6AEC">
        <w:trPr>
          <w:trHeight w:val="1779"/>
          <w:jc w:val="center"/>
        </w:trPr>
        <w:tc>
          <w:tcPr>
            <w:tcW w:w="703" w:type="dxa"/>
            <w:vAlign w:val="center"/>
          </w:tcPr>
          <w:p w:rsidR="00FB6AEC" w:rsidRDefault="0093364B">
            <w:pPr>
              <w:widowControl/>
              <w:spacing w:line="360" w:lineRule="auto"/>
              <w:jc w:val="center"/>
              <w:rPr>
                <w:rFonts w:ascii="宋体" w:hAnsi="宋体" w:cs="宋体"/>
                <w:bCs/>
                <w:kern w:val="0"/>
                <w:sz w:val="24"/>
                <w:szCs w:val="24"/>
              </w:rPr>
            </w:pPr>
            <w:r>
              <w:rPr>
                <w:rFonts w:ascii="宋体" w:hAnsi="宋体" w:cs="宋体" w:hint="eastAsia"/>
                <w:bCs/>
                <w:kern w:val="0"/>
                <w:sz w:val="24"/>
                <w:szCs w:val="24"/>
              </w:rPr>
              <w:t>5</w:t>
            </w:r>
          </w:p>
        </w:tc>
        <w:tc>
          <w:tcPr>
            <w:tcW w:w="1277" w:type="dxa"/>
            <w:vAlign w:val="center"/>
          </w:tcPr>
          <w:p w:rsidR="00FB6AEC" w:rsidRDefault="0093364B">
            <w:pPr>
              <w:spacing w:line="360" w:lineRule="auto"/>
              <w:rPr>
                <w:rFonts w:ascii="宋体" w:hAnsi="宋体"/>
                <w:sz w:val="24"/>
                <w:szCs w:val="24"/>
              </w:rPr>
            </w:pPr>
            <w:r>
              <w:rPr>
                <w:rFonts w:ascii="宋体" w:hAnsi="宋体" w:hint="eastAsia"/>
                <w:sz w:val="24"/>
                <w:szCs w:val="24"/>
              </w:rPr>
              <w:t>保洁主管</w:t>
            </w:r>
          </w:p>
        </w:tc>
        <w:tc>
          <w:tcPr>
            <w:tcW w:w="764" w:type="dxa"/>
            <w:vAlign w:val="center"/>
          </w:tcPr>
          <w:p w:rsidR="00FB6AEC" w:rsidRDefault="0093364B">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人</w:t>
            </w:r>
          </w:p>
        </w:tc>
        <w:tc>
          <w:tcPr>
            <w:tcW w:w="4313" w:type="dxa"/>
            <w:vAlign w:val="center"/>
          </w:tcPr>
          <w:p w:rsidR="00FB6AEC" w:rsidRDefault="0093364B">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）女性，</w:t>
            </w:r>
            <w:r>
              <w:rPr>
                <w:rFonts w:ascii="宋体" w:hAnsi="宋体" w:hint="eastAsia"/>
                <w:sz w:val="24"/>
                <w:szCs w:val="24"/>
              </w:rPr>
              <w:t>45</w:t>
            </w:r>
            <w:r>
              <w:rPr>
                <w:rFonts w:ascii="宋体" w:hAnsi="宋体" w:hint="eastAsia"/>
                <w:sz w:val="24"/>
                <w:szCs w:val="24"/>
              </w:rPr>
              <w:t>周岁</w:t>
            </w:r>
            <w:r>
              <w:rPr>
                <w:rFonts w:ascii="宋体" w:hAnsi="宋体" w:hint="eastAsia"/>
                <w:sz w:val="24"/>
                <w:szCs w:val="24"/>
              </w:rPr>
              <w:t>或</w:t>
            </w:r>
            <w:r>
              <w:rPr>
                <w:rFonts w:ascii="宋体" w:hAnsi="宋体" w:hint="eastAsia"/>
                <w:sz w:val="24"/>
                <w:szCs w:val="24"/>
              </w:rPr>
              <w:t>以下</w:t>
            </w:r>
            <w:r>
              <w:rPr>
                <w:rFonts w:ascii="宋体" w:hAnsi="宋体" w:hint="eastAsia"/>
                <w:sz w:val="24"/>
                <w:szCs w:val="24"/>
              </w:rPr>
              <w:t>。</w:t>
            </w:r>
          </w:p>
          <w:p w:rsidR="00FB6AEC" w:rsidRDefault="0093364B">
            <w:pPr>
              <w:spacing w:line="360" w:lineRule="auto"/>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）大学</w:t>
            </w:r>
            <w:r>
              <w:rPr>
                <w:rFonts w:ascii="宋体" w:hAnsi="宋体"/>
                <w:sz w:val="24"/>
                <w:szCs w:val="24"/>
              </w:rPr>
              <w:t>本科</w:t>
            </w:r>
            <w:r>
              <w:rPr>
                <w:rFonts w:ascii="宋体" w:hAnsi="宋体" w:hint="eastAsia"/>
                <w:sz w:val="24"/>
                <w:szCs w:val="24"/>
              </w:rPr>
              <w:t>或</w:t>
            </w:r>
            <w:r>
              <w:rPr>
                <w:rFonts w:ascii="宋体" w:hAnsi="宋体"/>
                <w:sz w:val="24"/>
                <w:szCs w:val="24"/>
              </w:rPr>
              <w:t>以上学历</w:t>
            </w:r>
            <w:r>
              <w:rPr>
                <w:rFonts w:ascii="宋体" w:hAnsi="宋体" w:hint="eastAsia"/>
                <w:sz w:val="24"/>
                <w:szCs w:val="24"/>
              </w:rPr>
              <w:t>。</w:t>
            </w:r>
          </w:p>
          <w:p w:rsidR="00FB6AEC" w:rsidRDefault="0093364B">
            <w:pPr>
              <w:spacing w:line="360" w:lineRule="auto"/>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）持《特种作业操作证（高处作业）》及天津市爱国卫生运动委员会办公室颁发的《天津市病媒生物防制培训证书》。</w:t>
            </w:r>
          </w:p>
        </w:tc>
        <w:tc>
          <w:tcPr>
            <w:tcW w:w="1241" w:type="dxa"/>
            <w:vAlign w:val="center"/>
          </w:tcPr>
          <w:p w:rsidR="00FB6AEC" w:rsidRDefault="0093364B">
            <w:pPr>
              <w:widowControl/>
              <w:spacing w:line="360" w:lineRule="auto"/>
              <w:jc w:val="center"/>
              <w:rPr>
                <w:rFonts w:ascii="宋体" w:hAnsi="宋体"/>
                <w:sz w:val="24"/>
                <w:szCs w:val="24"/>
              </w:rPr>
            </w:pPr>
            <w:r>
              <w:rPr>
                <w:rFonts w:ascii="宋体" w:hAnsi="宋体" w:hint="eastAsia"/>
                <w:sz w:val="24"/>
                <w:szCs w:val="24"/>
              </w:rPr>
              <w:t>否</w:t>
            </w:r>
          </w:p>
        </w:tc>
        <w:tc>
          <w:tcPr>
            <w:tcW w:w="1455"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每周</w:t>
            </w:r>
            <w:r>
              <w:rPr>
                <w:rFonts w:ascii="宋体" w:hAnsi="宋体" w:hint="eastAsia"/>
                <w:sz w:val="24"/>
                <w:szCs w:val="24"/>
              </w:rPr>
              <w:t>6</w:t>
            </w:r>
            <w:r>
              <w:rPr>
                <w:rFonts w:ascii="宋体" w:hAnsi="宋体" w:hint="eastAsia"/>
                <w:sz w:val="24"/>
                <w:szCs w:val="24"/>
              </w:rPr>
              <w:t>天</w:t>
            </w:r>
          </w:p>
          <w:p w:rsidR="00FB6AEC" w:rsidRDefault="0093364B">
            <w:pPr>
              <w:spacing w:line="360" w:lineRule="auto"/>
              <w:jc w:val="center"/>
              <w:rPr>
                <w:rFonts w:ascii="宋体" w:hAnsi="宋体"/>
                <w:sz w:val="24"/>
                <w:szCs w:val="24"/>
              </w:rPr>
            </w:pPr>
            <w:r>
              <w:rPr>
                <w:rFonts w:ascii="宋体" w:hAnsi="宋体" w:hint="eastAsia"/>
                <w:sz w:val="24"/>
                <w:szCs w:val="24"/>
              </w:rPr>
              <w:t>每天</w:t>
            </w:r>
            <w:r>
              <w:rPr>
                <w:rFonts w:ascii="宋体" w:hAnsi="宋体" w:hint="eastAsia"/>
                <w:sz w:val="24"/>
                <w:szCs w:val="24"/>
              </w:rPr>
              <w:t>8</w:t>
            </w:r>
            <w:r>
              <w:rPr>
                <w:rFonts w:ascii="宋体" w:hAnsi="宋体" w:hint="eastAsia"/>
                <w:sz w:val="24"/>
                <w:szCs w:val="24"/>
              </w:rPr>
              <w:t>小时</w:t>
            </w:r>
          </w:p>
        </w:tc>
      </w:tr>
      <w:tr w:rsidR="00FB6AEC">
        <w:trPr>
          <w:trHeight w:val="994"/>
          <w:jc w:val="center"/>
        </w:trPr>
        <w:tc>
          <w:tcPr>
            <w:tcW w:w="703" w:type="dxa"/>
            <w:vAlign w:val="center"/>
          </w:tcPr>
          <w:p w:rsidR="00FB6AEC" w:rsidRDefault="0093364B">
            <w:pPr>
              <w:spacing w:line="360" w:lineRule="auto"/>
              <w:jc w:val="center"/>
              <w:rPr>
                <w:rFonts w:ascii="宋体" w:hAnsi="宋体" w:cs="宋体"/>
                <w:bCs/>
                <w:kern w:val="0"/>
                <w:sz w:val="24"/>
                <w:szCs w:val="24"/>
              </w:rPr>
            </w:pPr>
            <w:r>
              <w:rPr>
                <w:rFonts w:ascii="宋体" w:hAnsi="宋体" w:cs="宋体" w:hint="eastAsia"/>
                <w:bCs/>
                <w:kern w:val="0"/>
                <w:sz w:val="24"/>
                <w:szCs w:val="24"/>
              </w:rPr>
              <w:t>6</w:t>
            </w:r>
          </w:p>
        </w:tc>
        <w:tc>
          <w:tcPr>
            <w:tcW w:w="1277" w:type="dxa"/>
            <w:vAlign w:val="center"/>
          </w:tcPr>
          <w:p w:rsidR="00FB6AEC" w:rsidRDefault="0093364B">
            <w:pPr>
              <w:spacing w:line="360" w:lineRule="auto"/>
              <w:rPr>
                <w:rFonts w:ascii="宋体" w:hAnsi="宋体"/>
                <w:sz w:val="24"/>
                <w:szCs w:val="24"/>
              </w:rPr>
            </w:pPr>
            <w:r>
              <w:rPr>
                <w:rFonts w:ascii="宋体" w:hAnsi="宋体" w:hint="eastAsia"/>
                <w:sz w:val="24"/>
                <w:szCs w:val="24"/>
              </w:rPr>
              <w:t>保洁员</w:t>
            </w:r>
          </w:p>
        </w:tc>
        <w:tc>
          <w:tcPr>
            <w:tcW w:w="764" w:type="dxa"/>
            <w:vAlign w:val="center"/>
          </w:tcPr>
          <w:p w:rsidR="00FB6AEC" w:rsidRDefault="0093364B">
            <w:pPr>
              <w:spacing w:line="360" w:lineRule="auto"/>
              <w:rPr>
                <w:rFonts w:ascii="宋体" w:hAnsi="宋体"/>
                <w:sz w:val="24"/>
                <w:szCs w:val="24"/>
              </w:rPr>
            </w:pPr>
            <w:r>
              <w:rPr>
                <w:rFonts w:ascii="宋体" w:hAnsi="宋体" w:hint="eastAsia"/>
                <w:sz w:val="24"/>
                <w:szCs w:val="24"/>
              </w:rPr>
              <w:t>18</w:t>
            </w:r>
            <w:r>
              <w:rPr>
                <w:rFonts w:ascii="宋体" w:hAnsi="宋体" w:hint="eastAsia"/>
                <w:sz w:val="24"/>
                <w:szCs w:val="24"/>
              </w:rPr>
              <w:t>人</w:t>
            </w:r>
          </w:p>
        </w:tc>
        <w:tc>
          <w:tcPr>
            <w:tcW w:w="4313" w:type="dxa"/>
            <w:vAlign w:val="center"/>
          </w:tcPr>
          <w:p w:rsidR="00FB6AEC" w:rsidRDefault="0093364B">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sz w:val="24"/>
                <w:szCs w:val="24"/>
              </w:rPr>
              <w:t>男</w:t>
            </w:r>
            <w:r>
              <w:rPr>
                <w:rFonts w:ascii="宋体" w:hAnsi="宋体" w:hint="eastAsia"/>
                <w:sz w:val="24"/>
                <w:szCs w:val="24"/>
              </w:rPr>
              <w:t>55</w:t>
            </w:r>
            <w:r>
              <w:rPr>
                <w:rFonts w:ascii="宋体" w:hAnsi="宋体"/>
                <w:sz w:val="24"/>
                <w:szCs w:val="24"/>
              </w:rPr>
              <w:t>周岁</w:t>
            </w:r>
            <w:r>
              <w:rPr>
                <w:rFonts w:ascii="宋体" w:hAnsi="宋体" w:hint="eastAsia"/>
                <w:sz w:val="24"/>
                <w:szCs w:val="24"/>
              </w:rPr>
              <w:t>或</w:t>
            </w:r>
            <w:r>
              <w:rPr>
                <w:rFonts w:ascii="宋体" w:hAnsi="宋体"/>
                <w:sz w:val="24"/>
                <w:szCs w:val="24"/>
              </w:rPr>
              <w:t>以下</w:t>
            </w:r>
            <w:r>
              <w:rPr>
                <w:rFonts w:ascii="宋体" w:hAnsi="宋体" w:hint="eastAsia"/>
                <w:sz w:val="24"/>
                <w:szCs w:val="24"/>
              </w:rPr>
              <w:t>，</w:t>
            </w:r>
            <w:r>
              <w:rPr>
                <w:rFonts w:ascii="宋体" w:hAnsi="宋体"/>
                <w:sz w:val="24"/>
                <w:szCs w:val="24"/>
              </w:rPr>
              <w:t>女</w:t>
            </w:r>
            <w:r>
              <w:rPr>
                <w:rFonts w:ascii="宋体" w:hAnsi="宋体" w:hint="eastAsia"/>
                <w:sz w:val="24"/>
                <w:szCs w:val="24"/>
              </w:rPr>
              <w:t>50</w:t>
            </w:r>
            <w:r>
              <w:rPr>
                <w:rFonts w:ascii="宋体" w:hAnsi="宋体"/>
                <w:sz w:val="24"/>
                <w:szCs w:val="24"/>
              </w:rPr>
              <w:t>周岁</w:t>
            </w:r>
            <w:r>
              <w:rPr>
                <w:rFonts w:ascii="宋体" w:hAnsi="宋体" w:hint="eastAsia"/>
                <w:sz w:val="24"/>
                <w:szCs w:val="24"/>
              </w:rPr>
              <w:t>或</w:t>
            </w:r>
            <w:r>
              <w:rPr>
                <w:rFonts w:ascii="宋体" w:hAnsi="宋体"/>
                <w:sz w:val="24"/>
                <w:szCs w:val="24"/>
              </w:rPr>
              <w:t>以下</w:t>
            </w:r>
            <w:r>
              <w:rPr>
                <w:rFonts w:ascii="宋体" w:hAnsi="宋体" w:hint="eastAsia"/>
                <w:sz w:val="24"/>
                <w:szCs w:val="24"/>
              </w:rPr>
              <w:t>；</w:t>
            </w:r>
          </w:p>
          <w:p w:rsidR="00FB6AEC" w:rsidRDefault="0093364B">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）其中有</w:t>
            </w:r>
            <w:r>
              <w:rPr>
                <w:rFonts w:ascii="宋体" w:hAnsi="宋体" w:hint="eastAsia"/>
                <w:sz w:val="24"/>
                <w:szCs w:val="24"/>
              </w:rPr>
              <w:t>3</w:t>
            </w:r>
            <w:r>
              <w:rPr>
                <w:rFonts w:ascii="宋体" w:hAnsi="宋体" w:hint="eastAsia"/>
                <w:sz w:val="24"/>
                <w:szCs w:val="24"/>
              </w:rPr>
              <w:t>人持《特种作业操作证（高</w:t>
            </w:r>
            <w:r>
              <w:rPr>
                <w:rFonts w:ascii="宋体" w:hAnsi="宋体" w:hint="eastAsia"/>
                <w:sz w:val="24"/>
                <w:szCs w:val="24"/>
              </w:rPr>
              <w:t>处</w:t>
            </w:r>
            <w:r>
              <w:rPr>
                <w:rFonts w:ascii="宋体" w:hAnsi="宋体" w:hint="eastAsia"/>
                <w:sz w:val="24"/>
                <w:szCs w:val="24"/>
              </w:rPr>
              <w:t>作业）》及天津市爱国卫生运动委员会办公室颁发的《天津市病媒生物防制培训证书》。</w:t>
            </w:r>
          </w:p>
        </w:tc>
        <w:tc>
          <w:tcPr>
            <w:tcW w:w="1241"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否</w:t>
            </w:r>
          </w:p>
        </w:tc>
        <w:tc>
          <w:tcPr>
            <w:tcW w:w="1455" w:type="dxa"/>
            <w:vAlign w:val="center"/>
          </w:tcPr>
          <w:p w:rsidR="00FB6AEC" w:rsidRDefault="0093364B">
            <w:pPr>
              <w:spacing w:line="360" w:lineRule="auto"/>
              <w:jc w:val="center"/>
              <w:rPr>
                <w:rFonts w:ascii="宋体" w:hAnsi="宋体"/>
                <w:sz w:val="24"/>
                <w:szCs w:val="24"/>
              </w:rPr>
            </w:pPr>
            <w:r>
              <w:rPr>
                <w:rFonts w:ascii="宋体" w:hAnsi="宋体" w:hint="eastAsia"/>
                <w:sz w:val="24"/>
                <w:szCs w:val="24"/>
              </w:rPr>
              <w:t>每周</w:t>
            </w:r>
            <w:r>
              <w:rPr>
                <w:rFonts w:ascii="宋体" w:hAnsi="宋体" w:hint="eastAsia"/>
                <w:sz w:val="24"/>
                <w:szCs w:val="24"/>
              </w:rPr>
              <w:t>6</w:t>
            </w:r>
            <w:r>
              <w:rPr>
                <w:rFonts w:ascii="宋体" w:hAnsi="宋体" w:hint="eastAsia"/>
                <w:sz w:val="24"/>
                <w:szCs w:val="24"/>
              </w:rPr>
              <w:t>天</w:t>
            </w:r>
          </w:p>
          <w:p w:rsidR="00FB6AEC" w:rsidRDefault="0093364B">
            <w:pPr>
              <w:spacing w:line="360" w:lineRule="auto"/>
              <w:jc w:val="center"/>
              <w:rPr>
                <w:rFonts w:ascii="宋体" w:hAnsi="宋体"/>
                <w:sz w:val="24"/>
                <w:szCs w:val="24"/>
              </w:rPr>
            </w:pPr>
            <w:r>
              <w:rPr>
                <w:rFonts w:ascii="宋体" w:hAnsi="宋体" w:hint="eastAsia"/>
                <w:sz w:val="24"/>
                <w:szCs w:val="24"/>
              </w:rPr>
              <w:t>每天</w:t>
            </w:r>
            <w:r>
              <w:rPr>
                <w:rFonts w:ascii="宋体" w:hAnsi="宋体" w:hint="eastAsia"/>
                <w:sz w:val="24"/>
                <w:szCs w:val="24"/>
              </w:rPr>
              <w:t>8</w:t>
            </w:r>
            <w:r>
              <w:rPr>
                <w:rFonts w:ascii="宋体" w:hAnsi="宋体" w:hint="eastAsia"/>
                <w:sz w:val="24"/>
                <w:szCs w:val="24"/>
              </w:rPr>
              <w:t>小时</w:t>
            </w:r>
          </w:p>
        </w:tc>
      </w:tr>
      <w:tr w:rsidR="00FB6AEC">
        <w:trPr>
          <w:jc w:val="center"/>
        </w:trPr>
        <w:tc>
          <w:tcPr>
            <w:tcW w:w="1980" w:type="dxa"/>
            <w:gridSpan w:val="2"/>
            <w:vAlign w:val="center"/>
          </w:tcPr>
          <w:p w:rsidR="00FB6AEC" w:rsidRDefault="0093364B">
            <w:pPr>
              <w:spacing w:line="360" w:lineRule="auto"/>
              <w:ind w:left="15"/>
              <w:jc w:val="center"/>
              <w:rPr>
                <w:rFonts w:ascii="宋体" w:hAnsi="宋体" w:cs="宋体"/>
                <w:bCs/>
                <w:kern w:val="0"/>
                <w:sz w:val="24"/>
                <w:szCs w:val="24"/>
              </w:rPr>
            </w:pPr>
            <w:r>
              <w:rPr>
                <w:rFonts w:ascii="宋体" w:hAnsi="宋体" w:cs="宋体" w:hint="eastAsia"/>
                <w:bCs/>
                <w:kern w:val="0"/>
                <w:sz w:val="24"/>
                <w:szCs w:val="24"/>
              </w:rPr>
              <w:t>总计</w:t>
            </w:r>
          </w:p>
        </w:tc>
        <w:tc>
          <w:tcPr>
            <w:tcW w:w="7773" w:type="dxa"/>
            <w:gridSpan w:val="4"/>
            <w:vAlign w:val="center"/>
          </w:tcPr>
          <w:p w:rsidR="00FB6AEC" w:rsidRDefault="0093364B">
            <w:pPr>
              <w:spacing w:line="360" w:lineRule="auto"/>
              <w:ind w:left="15"/>
              <w:jc w:val="center"/>
              <w:rPr>
                <w:rFonts w:ascii="宋体" w:hAnsi="宋体" w:cs="宋体"/>
                <w:sz w:val="24"/>
                <w:szCs w:val="24"/>
              </w:rPr>
            </w:pPr>
            <w:r>
              <w:rPr>
                <w:rFonts w:ascii="宋体" w:hAnsi="宋体" w:cs="宋体" w:hint="eastAsia"/>
                <w:sz w:val="24"/>
                <w:szCs w:val="24"/>
              </w:rPr>
              <w:t>28</w:t>
            </w:r>
            <w:r>
              <w:rPr>
                <w:rFonts w:ascii="宋体" w:hAnsi="宋体" w:cs="宋体" w:hint="eastAsia"/>
                <w:sz w:val="24"/>
                <w:szCs w:val="24"/>
              </w:rPr>
              <w:t>人</w:t>
            </w:r>
          </w:p>
        </w:tc>
      </w:tr>
    </w:tbl>
    <w:p w:rsidR="00FB6AEC" w:rsidRDefault="0093364B">
      <w:pPr>
        <w:spacing w:line="360" w:lineRule="auto"/>
        <w:ind w:firstLineChars="200" w:firstLine="480"/>
        <w:jc w:val="left"/>
        <w:rPr>
          <w:sz w:val="24"/>
        </w:rPr>
      </w:pPr>
      <w:r>
        <w:rPr>
          <w:rFonts w:hint="eastAsia"/>
          <w:sz w:val="24"/>
        </w:rPr>
        <w:t>注：</w:t>
      </w:r>
    </w:p>
    <w:p w:rsidR="00FB6AEC" w:rsidRDefault="0093364B">
      <w:pPr>
        <w:spacing w:line="360" w:lineRule="auto"/>
        <w:ind w:firstLineChars="200" w:firstLine="480"/>
        <w:jc w:val="left"/>
        <w:rPr>
          <w:sz w:val="24"/>
        </w:rPr>
      </w:pPr>
      <w:r>
        <w:rPr>
          <w:sz w:val="24"/>
        </w:rPr>
        <w:t>按劳动法</w:t>
      </w:r>
      <w:r>
        <w:rPr>
          <w:rFonts w:hint="eastAsia"/>
          <w:sz w:val="24"/>
        </w:rPr>
        <w:t>和国务院关于职工工作时间的规定</w:t>
      </w:r>
      <w:r>
        <w:rPr>
          <w:sz w:val="24"/>
        </w:rPr>
        <w:t>，正常情况下，上述人员每日工作不超过</w:t>
      </w:r>
      <w:r>
        <w:rPr>
          <w:sz w:val="24"/>
        </w:rPr>
        <w:t>8</w:t>
      </w:r>
      <w:r>
        <w:rPr>
          <w:sz w:val="24"/>
        </w:rPr>
        <w:t>小时，每周工作不超过</w:t>
      </w:r>
      <w:r>
        <w:rPr>
          <w:sz w:val="24"/>
        </w:rPr>
        <w:t>40</w:t>
      </w:r>
      <w:r>
        <w:rPr>
          <w:sz w:val="24"/>
        </w:rPr>
        <w:t>小时。需安排加班的，</w:t>
      </w:r>
      <w:r>
        <w:rPr>
          <w:rFonts w:hint="eastAsia"/>
          <w:sz w:val="24"/>
        </w:rPr>
        <w:t>成交</w:t>
      </w:r>
      <w:r>
        <w:rPr>
          <w:sz w:val="24"/>
        </w:rPr>
        <w:t>供应商应配合并向劳动者支付加班费。</w:t>
      </w:r>
    </w:p>
    <w:p w:rsidR="00FB6AEC" w:rsidRDefault="0093364B">
      <w:pPr>
        <w:spacing w:line="360" w:lineRule="auto"/>
        <w:ind w:firstLineChars="200" w:firstLine="480"/>
        <w:jc w:val="left"/>
        <w:rPr>
          <w:sz w:val="24"/>
        </w:rPr>
      </w:pPr>
      <w:r>
        <w:rPr>
          <w:rFonts w:hint="eastAsia"/>
          <w:sz w:val="24"/>
        </w:rPr>
        <w:t>一旦获得成交资格，上述人员按要求投入本项目服务，非经采购人同意，不随意更换人员。</w:t>
      </w:r>
    </w:p>
    <w:p w:rsidR="00FB6AEC" w:rsidRDefault="0093364B">
      <w:pPr>
        <w:spacing w:line="360" w:lineRule="auto"/>
        <w:ind w:firstLineChars="200" w:firstLine="48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FB6AEC" w:rsidRDefault="0093364B">
      <w:pPr>
        <w:spacing w:line="360" w:lineRule="auto"/>
        <w:ind w:firstLineChars="200" w:firstLine="482"/>
        <w:rPr>
          <w:b/>
          <w:sz w:val="24"/>
          <w:szCs w:val="24"/>
        </w:rPr>
      </w:pPr>
      <w:r>
        <w:rPr>
          <w:rFonts w:hint="eastAsia"/>
          <w:b/>
          <w:sz w:val="24"/>
          <w:szCs w:val="24"/>
        </w:rPr>
        <w:t>三</w:t>
      </w:r>
      <w:r>
        <w:rPr>
          <w:rFonts w:hint="eastAsia"/>
          <w:b/>
          <w:sz w:val="24"/>
          <w:szCs w:val="24"/>
        </w:rPr>
        <w:t>、</w:t>
      </w:r>
      <w:r>
        <w:rPr>
          <w:rFonts w:hint="eastAsia"/>
          <w:b/>
          <w:color w:val="000000"/>
          <w:sz w:val="24"/>
          <w:szCs w:val="24"/>
        </w:rPr>
        <w:t>各岗位人员具体工作内容、职责及服务标准</w:t>
      </w:r>
    </w:p>
    <w:p w:rsidR="00FB6AEC" w:rsidRDefault="0093364B">
      <w:pPr>
        <w:spacing w:line="360" w:lineRule="auto"/>
        <w:ind w:firstLineChars="200" w:firstLine="482"/>
        <w:jc w:val="left"/>
        <w:rPr>
          <w:b/>
          <w:sz w:val="24"/>
        </w:rPr>
      </w:pPr>
      <w:r>
        <w:rPr>
          <w:rFonts w:hint="eastAsia"/>
          <w:b/>
          <w:sz w:val="24"/>
        </w:rPr>
        <w:t>项目经理工作内容及岗位职责</w:t>
      </w:r>
    </w:p>
    <w:p w:rsidR="00FB6AEC" w:rsidRDefault="0093364B">
      <w:pPr>
        <w:spacing w:line="360" w:lineRule="auto"/>
        <w:ind w:firstLineChars="200" w:firstLine="480"/>
        <w:jc w:val="left"/>
        <w:rPr>
          <w:sz w:val="24"/>
        </w:rPr>
      </w:pPr>
      <w:r>
        <w:rPr>
          <w:sz w:val="24"/>
        </w:rPr>
        <w:t>1</w:t>
      </w:r>
      <w:r>
        <w:rPr>
          <w:rFonts w:hint="eastAsia"/>
          <w:sz w:val="24"/>
        </w:rPr>
        <w:t xml:space="preserve">. </w:t>
      </w:r>
      <w:r>
        <w:rPr>
          <w:rFonts w:hint="eastAsia"/>
          <w:sz w:val="24"/>
        </w:rPr>
        <w:t>负责项目内所有人员（保洁、秩序维护和其他人员）的管理工作。</w:t>
      </w:r>
    </w:p>
    <w:p w:rsidR="00FB6AEC" w:rsidRDefault="0093364B">
      <w:pPr>
        <w:spacing w:line="360" w:lineRule="auto"/>
        <w:ind w:firstLineChars="200" w:firstLine="480"/>
        <w:jc w:val="left"/>
        <w:rPr>
          <w:sz w:val="24"/>
        </w:rPr>
      </w:pPr>
      <w:r>
        <w:rPr>
          <w:sz w:val="24"/>
        </w:rPr>
        <w:t>2</w:t>
      </w:r>
      <w:r>
        <w:rPr>
          <w:rFonts w:hint="eastAsia"/>
          <w:sz w:val="24"/>
        </w:rPr>
        <w:t>.</w:t>
      </w:r>
      <w:r>
        <w:rPr>
          <w:rFonts w:hint="eastAsia"/>
          <w:sz w:val="24"/>
        </w:rPr>
        <w:t>制定项目的年度计划，包括设施设备管理程序及制度，人员编制计划及工作内容，备品备件申购计划等管理工作。</w:t>
      </w:r>
    </w:p>
    <w:p w:rsidR="00FB6AEC" w:rsidRDefault="0093364B">
      <w:pPr>
        <w:spacing w:line="360" w:lineRule="auto"/>
        <w:ind w:firstLineChars="200" w:firstLine="480"/>
        <w:jc w:val="left"/>
        <w:rPr>
          <w:sz w:val="24"/>
        </w:rPr>
      </w:pPr>
      <w:r>
        <w:rPr>
          <w:sz w:val="24"/>
        </w:rPr>
        <w:t>3</w:t>
      </w:r>
      <w:r>
        <w:rPr>
          <w:rFonts w:hint="eastAsia"/>
          <w:sz w:val="24"/>
        </w:rPr>
        <w:t>审定及检查各部门工作计划的制定与执行。</w:t>
      </w:r>
    </w:p>
    <w:p w:rsidR="00FB6AEC" w:rsidRDefault="0093364B">
      <w:pPr>
        <w:spacing w:line="360" w:lineRule="auto"/>
        <w:ind w:firstLineChars="200" w:firstLine="480"/>
        <w:jc w:val="left"/>
        <w:rPr>
          <w:sz w:val="24"/>
        </w:rPr>
      </w:pPr>
      <w:r>
        <w:rPr>
          <w:sz w:val="24"/>
        </w:rPr>
        <w:t>4</w:t>
      </w:r>
      <w:r>
        <w:rPr>
          <w:rFonts w:hint="eastAsia"/>
          <w:sz w:val="24"/>
        </w:rPr>
        <w:t>.</w:t>
      </w:r>
      <w:r>
        <w:rPr>
          <w:rFonts w:hint="eastAsia"/>
          <w:sz w:val="24"/>
        </w:rPr>
        <w:t>制定部门内各级员工工作程序，并使之正确且行之有效。</w:t>
      </w:r>
    </w:p>
    <w:p w:rsidR="00FB6AEC" w:rsidRDefault="0093364B">
      <w:pPr>
        <w:spacing w:line="360" w:lineRule="auto"/>
        <w:ind w:firstLineChars="200" w:firstLine="480"/>
        <w:jc w:val="left"/>
        <w:rPr>
          <w:sz w:val="24"/>
        </w:rPr>
      </w:pPr>
      <w:r>
        <w:rPr>
          <w:sz w:val="24"/>
        </w:rPr>
        <w:t>5</w:t>
      </w:r>
      <w:r>
        <w:rPr>
          <w:rFonts w:hint="eastAsia"/>
          <w:sz w:val="24"/>
        </w:rPr>
        <w:t>.</w:t>
      </w:r>
      <w:r>
        <w:rPr>
          <w:rFonts w:hint="eastAsia"/>
          <w:sz w:val="24"/>
        </w:rPr>
        <w:t>建立部门各类资料管理制度，以符合档案管理的要求。</w:t>
      </w:r>
    </w:p>
    <w:p w:rsidR="00FB6AEC" w:rsidRDefault="0093364B">
      <w:pPr>
        <w:spacing w:line="360" w:lineRule="auto"/>
        <w:ind w:firstLineChars="200" w:firstLine="480"/>
        <w:jc w:val="left"/>
        <w:rPr>
          <w:sz w:val="24"/>
        </w:rPr>
      </w:pPr>
      <w:r>
        <w:rPr>
          <w:sz w:val="24"/>
        </w:rPr>
        <w:t>6</w:t>
      </w:r>
      <w:r>
        <w:rPr>
          <w:rFonts w:hint="eastAsia"/>
          <w:sz w:val="24"/>
        </w:rPr>
        <w:t>.</w:t>
      </w:r>
      <w:r>
        <w:rPr>
          <w:rFonts w:hint="eastAsia"/>
          <w:sz w:val="24"/>
        </w:rPr>
        <w:t>制定设备管理安全工作制度及突发事件应急处理程序。</w:t>
      </w:r>
    </w:p>
    <w:p w:rsidR="00FB6AEC" w:rsidRDefault="0093364B">
      <w:pPr>
        <w:spacing w:line="360" w:lineRule="auto"/>
        <w:ind w:firstLineChars="200" w:firstLine="480"/>
        <w:jc w:val="left"/>
        <w:rPr>
          <w:sz w:val="24"/>
        </w:rPr>
      </w:pPr>
      <w:r>
        <w:rPr>
          <w:sz w:val="24"/>
        </w:rPr>
        <w:t>7</w:t>
      </w:r>
      <w:r>
        <w:rPr>
          <w:rFonts w:hint="eastAsia"/>
          <w:sz w:val="24"/>
        </w:rPr>
        <w:t>.</w:t>
      </w:r>
      <w:r>
        <w:rPr>
          <w:rFonts w:hint="eastAsia"/>
          <w:sz w:val="24"/>
        </w:rPr>
        <w:t>制定各级员工考核制度，并组织实施。</w:t>
      </w:r>
    </w:p>
    <w:p w:rsidR="00FB6AEC" w:rsidRDefault="0093364B">
      <w:pPr>
        <w:spacing w:line="360" w:lineRule="auto"/>
        <w:ind w:firstLineChars="200" w:firstLine="480"/>
        <w:jc w:val="left"/>
        <w:rPr>
          <w:sz w:val="24"/>
        </w:rPr>
      </w:pPr>
      <w:r>
        <w:rPr>
          <w:sz w:val="24"/>
        </w:rPr>
        <w:t>8</w:t>
      </w:r>
      <w:r>
        <w:rPr>
          <w:rFonts w:hint="eastAsia"/>
          <w:sz w:val="24"/>
        </w:rPr>
        <w:t>.</w:t>
      </w:r>
      <w:r>
        <w:rPr>
          <w:rFonts w:hint="eastAsia"/>
          <w:sz w:val="24"/>
        </w:rPr>
        <w:t>负责人员的管理培训，制定培训计划和组织实施以提高整体管理水平。</w:t>
      </w:r>
    </w:p>
    <w:p w:rsidR="00FB6AEC" w:rsidRDefault="0093364B">
      <w:pPr>
        <w:spacing w:line="360" w:lineRule="auto"/>
        <w:ind w:firstLineChars="200" w:firstLine="480"/>
        <w:jc w:val="left"/>
        <w:rPr>
          <w:sz w:val="24"/>
        </w:rPr>
      </w:pPr>
      <w:r>
        <w:rPr>
          <w:sz w:val="24"/>
        </w:rPr>
        <w:t>9</w:t>
      </w:r>
      <w:r>
        <w:rPr>
          <w:rFonts w:hint="eastAsia"/>
          <w:sz w:val="24"/>
        </w:rPr>
        <w:t>.</w:t>
      </w:r>
      <w:r>
        <w:rPr>
          <w:rFonts w:hint="eastAsia"/>
          <w:sz w:val="24"/>
        </w:rPr>
        <w:t>处理客户或其他部门对本部门的投诉。</w:t>
      </w:r>
    </w:p>
    <w:p w:rsidR="00FB6AEC" w:rsidRDefault="0093364B">
      <w:pPr>
        <w:spacing w:line="360" w:lineRule="auto"/>
        <w:ind w:firstLineChars="200" w:firstLine="480"/>
        <w:jc w:val="left"/>
        <w:rPr>
          <w:sz w:val="24"/>
        </w:rPr>
      </w:pPr>
      <w:r>
        <w:rPr>
          <w:sz w:val="24"/>
        </w:rPr>
        <w:t>10</w:t>
      </w:r>
      <w:r>
        <w:rPr>
          <w:rFonts w:hint="eastAsia"/>
          <w:sz w:val="24"/>
        </w:rPr>
        <w:t>.</w:t>
      </w:r>
      <w:r>
        <w:rPr>
          <w:rFonts w:hint="eastAsia"/>
          <w:sz w:val="24"/>
        </w:rPr>
        <w:t>监督及检查属下的行为、纪律、衣着，确保员工的行为规范符合管理处要求。</w:t>
      </w:r>
    </w:p>
    <w:p w:rsidR="00FB6AEC" w:rsidRDefault="0093364B">
      <w:pPr>
        <w:spacing w:line="360" w:lineRule="auto"/>
        <w:ind w:firstLineChars="200" w:firstLine="480"/>
        <w:jc w:val="left"/>
        <w:rPr>
          <w:sz w:val="24"/>
        </w:rPr>
      </w:pPr>
      <w:r>
        <w:rPr>
          <w:rFonts w:hint="eastAsia"/>
          <w:sz w:val="24"/>
        </w:rPr>
        <w:t>1</w:t>
      </w:r>
      <w:r>
        <w:rPr>
          <w:sz w:val="24"/>
        </w:rPr>
        <w:t>1</w:t>
      </w:r>
      <w:r>
        <w:rPr>
          <w:rFonts w:hint="eastAsia"/>
          <w:sz w:val="24"/>
        </w:rPr>
        <w:t>.</w:t>
      </w:r>
      <w:r>
        <w:rPr>
          <w:rFonts w:hint="eastAsia"/>
          <w:sz w:val="24"/>
        </w:rPr>
        <w:t>巡查各岗位员工工作状况。</w:t>
      </w:r>
    </w:p>
    <w:p w:rsidR="00FB6AEC" w:rsidRDefault="0093364B">
      <w:pPr>
        <w:spacing w:line="360" w:lineRule="auto"/>
        <w:ind w:firstLineChars="200" w:firstLine="480"/>
        <w:jc w:val="left"/>
        <w:rPr>
          <w:sz w:val="24"/>
        </w:rPr>
      </w:pPr>
      <w:r>
        <w:rPr>
          <w:rFonts w:hint="eastAsia"/>
          <w:sz w:val="24"/>
        </w:rPr>
        <w:t>1</w:t>
      </w:r>
      <w:r>
        <w:rPr>
          <w:sz w:val="24"/>
        </w:rPr>
        <w:t>2</w:t>
      </w:r>
      <w:r>
        <w:rPr>
          <w:rFonts w:hint="eastAsia"/>
          <w:sz w:val="24"/>
        </w:rPr>
        <w:t>.</w:t>
      </w:r>
      <w:r>
        <w:rPr>
          <w:rFonts w:hint="eastAsia"/>
          <w:sz w:val="24"/>
        </w:rPr>
        <w:t>巡查重要设备的运行状况，巡查重大的维修及装修工作。</w:t>
      </w:r>
    </w:p>
    <w:p w:rsidR="00FB6AEC" w:rsidRDefault="0093364B">
      <w:pPr>
        <w:spacing w:line="360" w:lineRule="auto"/>
        <w:ind w:firstLineChars="200" w:firstLine="480"/>
        <w:jc w:val="left"/>
        <w:rPr>
          <w:sz w:val="24"/>
        </w:rPr>
      </w:pPr>
      <w:r>
        <w:rPr>
          <w:rFonts w:hint="eastAsia"/>
          <w:sz w:val="24"/>
        </w:rPr>
        <w:t>1</w:t>
      </w:r>
      <w:r>
        <w:rPr>
          <w:sz w:val="24"/>
        </w:rPr>
        <w:t>3</w:t>
      </w:r>
      <w:r>
        <w:rPr>
          <w:rFonts w:hint="eastAsia"/>
          <w:sz w:val="24"/>
        </w:rPr>
        <w:t>.</w:t>
      </w:r>
      <w:r>
        <w:rPr>
          <w:rFonts w:hint="eastAsia"/>
          <w:sz w:val="24"/>
        </w:rPr>
        <w:t>完成上级交办的其他工作任务。</w:t>
      </w:r>
    </w:p>
    <w:p w:rsidR="00FB6AEC" w:rsidRDefault="0093364B">
      <w:pPr>
        <w:spacing w:line="360" w:lineRule="auto"/>
        <w:ind w:firstLineChars="200" w:firstLine="482"/>
        <w:jc w:val="left"/>
        <w:rPr>
          <w:b/>
          <w:sz w:val="24"/>
        </w:rPr>
      </w:pPr>
      <w:r>
        <w:rPr>
          <w:rFonts w:hint="eastAsia"/>
          <w:b/>
          <w:sz w:val="24"/>
        </w:rPr>
        <w:t>主管兼文员工作内容及岗位职责</w:t>
      </w:r>
    </w:p>
    <w:p w:rsidR="00FB6AEC" w:rsidRDefault="0093364B">
      <w:pPr>
        <w:spacing w:line="360" w:lineRule="auto"/>
        <w:ind w:firstLineChars="200" w:firstLine="480"/>
        <w:jc w:val="left"/>
        <w:rPr>
          <w:sz w:val="24"/>
        </w:rPr>
      </w:pPr>
      <w:r>
        <w:rPr>
          <w:sz w:val="24"/>
        </w:rPr>
        <w:t>1</w:t>
      </w:r>
      <w:r>
        <w:rPr>
          <w:rFonts w:hint="eastAsia"/>
          <w:sz w:val="24"/>
        </w:rPr>
        <w:t xml:space="preserve">. </w:t>
      </w:r>
      <w:r>
        <w:rPr>
          <w:rFonts w:hint="eastAsia"/>
          <w:sz w:val="24"/>
        </w:rPr>
        <w:t>负责项目内所有人员（保洁、秩序维护和其他人员）的管理工作。</w:t>
      </w:r>
    </w:p>
    <w:p w:rsidR="00FB6AEC" w:rsidRDefault="0093364B">
      <w:pPr>
        <w:spacing w:line="360" w:lineRule="auto"/>
        <w:ind w:firstLineChars="200" w:firstLine="480"/>
        <w:jc w:val="left"/>
        <w:rPr>
          <w:sz w:val="24"/>
        </w:rPr>
      </w:pPr>
      <w:r>
        <w:rPr>
          <w:sz w:val="24"/>
        </w:rPr>
        <w:t>2</w:t>
      </w:r>
      <w:r>
        <w:rPr>
          <w:rFonts w:hint="eastAsia"/>
          <w:sz w:val="24"/>
        </w:rPr>
        <w:t>.</w:t>
      </w:r>
      <w:r>
        <w:rPr>
          <w:rFonts w:hint="eastAsia"/>
          <w:sz w:val="24"/>
        </w:rPr>
        <w:t>制定项目的年度计划，包括设施设备管理程序及制度，人员编制计划及工作内容，备品备件申购计划等管理工作。</w:t>
      </w:r>
    </w:p>
    <w:p w:rsidR="00FB6AEC" w:rsidRDefault="0093364B">
      <w:pPr>
        <w:spacing w:line="360" w:lineRule="auto"/>
        <w:ind w:firstLineChars="200" w:firstLine="480"/>
        <w:jc w:val="left"/>
        <w:rPr>
          <w:sz w:val="24"/>
        </w:rPr>
      </w:pPr>
      <w:r>
        <w:rPr>
          <w:rFonts w:hint="eastAsia"/>
          <w:sz w:val="24"/>
        </w:rPr>
        <w:t>3.</w:t>
      </w:r>
      <w:r>
        <w:rPr>
          <w:rFonts w:hint="eastAsia"/>
          <w:sz w:val="24"/>
        </w:rPr>
        <w:t>对整体项目的消防设施和变电站设施进行整体管理。</w:t>
      </w:r>
    </w:p>
    <w:p w:rsidR="00FB6AEC" w:rsidRDefault="0093364B">
      <w:pPr>
        <w:spacing w:line="360" w:lineRule="auto"/>
        <w:ind w:firstLineChars="200" w:firstLine="480"/>
        <w:jc w:val="left"/>
        <w:rPr>
          <w:sz w:val="24"/>
        </w:rPr>
      </w:pPr>
      <w:r>
        <w:rPr>
          <w:sz w:val="24"/>
        </w:rPr>
        <w:t>4</w:t>
      </w:r>
      <w:r>
        <w:rPr>
          <w:rFonts w:hint="eastAsia"/>
          <w:sz w:val="24"/>
        </w:rPr>
        <w:t>.</w:t>
      </w:r>
      <w:r>
        <w:rPr>
          <w:rFonts w:hint="eastAsia"/>
          <w:sz w:val="24"/>
        </w:rPr>
        <w:t>制定部门内各级</w:t>
      </w:r>
      <w:r>
        <w:rPr>
          <w:rFonts w:hint="eastAsia"/>
          <w:sz w:val="24"/>
        </w:rPr>
        <w:t>员工工作程序，并使之正确且行之有效。</w:t>
      </w:r>
    </w:p>
    <w:p w:rsidR="00FB6AEC" w:rsidRDefault="0093364B">
      <w:pPr>
        <w:spacing w:line="360" w:lineRule="auto"/>
        <w:ind w:firstLineChars="200" w:firstLine="480"/>
        <w:jc w:val="left"/>
        <w:rPr>
          <w:sz w:val="24"/>
        </w:rPr>
      </w:pPr>
      <w:r>
        <w:rPr>
          <w:sz w:val="24"/>
        </w:rPr>
        <w:t>5</w:t>
      </w:r>
      <w:r>
        <w:rPr>
          <w:rFonts w:hint="eastAsia"/>
          <w:sz w:val="24"/>
        </w:rPr>
        <w:t>.</w:t>
      </w:r>
      <w:r>
        <w:rPr>
          <w:rFonts w:hint="eastAsia"/>
          <w:sz w:val="24"/>
        </w:rPr>
        <w:t>建立部门各类资料管理制度，以符合档案管理的要求。</w:t>
      </w:r>
    </w:p>
    <w:p w:rsidR="00FB6AEC" w:rsidRDefault="0093364B">
      <w:pPr>
        <w:spacing w:line="360" w:lineRule="auto"/>
        <w:ind w:firstLineChars="200" w:firstLine="480"/>
        <w:jc w:val="left"/>
        <w:rPr>
          <w:sz w:val="24"/>
        </w:rPr>
      </w:pPr>
      <w:r>
        <w:rPr>
          <w:sz w:val="24"/>
        </w:rPr>
        <w:t>6</w:t>
      </w:r>
      <w:r>
        <w:rPr>
          <w:rFonts w:hint="eastAsia"/>
          <w:sz w:val="24"/>
        </w:rPr>
        <w:t>.</w:t>
      </w:r>
      <w:r>
        <w:rPr>
          <w:rFonts w:hint="eastAsia"/>
          <w:sz w:val="24"/>
        </w:rPr>
        <w:t>制定设备管理安全工作制度及突发事件应急处理程序。</w:t>
      </w:r>
    </w:p>
    <w:p w:rsidR="00FB6AEC" w:rsidRDefault="0093364B">
      <w:pPr>
        <w:spacing w:line="360" w:lineRule="auto"/>
        <w:ind w:firstLineChars="200" w:firstLine="480"/>
        <w:jc w:val="left"/>
        <w:rPr>
          <w:sz w:val="24"/>
        </w:rPr>
      </w:pPr>
      <w:r>
        <w:rPr>
          <w:sz w:val="24"/>
        </w:rPr>
        <w:t>7</w:t>
      </w:r>
      <w:r>
        <w:rPr>
          <w:rFonts w:hint="eastAsia"/>
          <w:sz w:val="24"/>
        </w:rPr>
        <w:t>.</w:t>
      </w:r>
      <w:r>
        <w:rPr>
          <w:rFonts w:hint="eastAsia"/>
          <w:sz w:val="24"/>
        </w:rPr>
        <w:t>制定各级员工考核制度，并组织实施。</w:t>
      </w:r>
    </w:p>
    <w:p w:rsidR="00FB6AEC" w:rsidRDefault="0093364B">
      <w:pPr>
        <w:spacing w:line="360" w:lineRule="auto"/>
        <w:ind w:firstLineChars="200" w:firstLine="480"/>
        <w:jc w:val="left"/>
        <w:rPr>
          <w:sz w:val="24"/>
        </w:rPr>
      </w:pPr>
      <w:r>
        <w:rPr>
          <w:sz w:val="24"/>
        </w:rPr>
        <w:t>8</w:t>
      </w:r>
      <w:r>
        <w:rPr>
          <w:rFonts w:hint="eastAsia"/>
          <w:sz w:val="24"/>
        </w:rPr>
        <w:t>.</w:t>
      </w:r>
      <w:r>
        <w:rPr>
          <w:rFonts w:hint="eastAsia"/>
          <w:sz w:val="24"/>
        </w:rPr>
        <w:t>负责人员的管理培训，制定培训计划和组织实施以提高整体管理水平。</w:t>
      </w:r>
    </w:p>
    <w:p w:rsidR="00FB6AEC" w:rsidRDefault="0093364B">
      <w:pPr>
        <w:spacing w:line="360" w:lineRule="auto"/>
        <w:ind w:firstLineChars="200" w:firstLine="480"/>
        <w:jc w:val="left"/>
        <w:rPr>
          <w:sz w:val="24"/>
        </w:rPr>
      </w:pPr>
      <w:r>
        <w:rPr>
          <w:sz w:val="24"/>
        </w:rPr>
        <w:t>9</w:t>
      </w:r>
      <w:r>
        <w:rPr>
          <w:rFonts w:hint="eastAsia"/>
          <w:sz w:val="24"/>
        </w:rPr>
        <w:t>.</w:t>
      </w:r>
      <w:r>
        <w:rPr>
          <w:rFonts w:hint="eastAsia"/>
          <w:sz w:val="24"/>
        </w:rPr>
        <w:t>处理客户或其他部门对本部门的投诉。</w:t>
      </w:r>
    </w:p>
    <w:p w:rsidR="00FB6AEC" w:rsidRDefault="0093364B">
      <w:pPr>
        <w:spacing w:line="360" w:lineRule="auto"/>
        <w:ind w:firstLineChars="200" w:firstLine="480"/>
        <w:jc w:val="left"/>
        <w:rPr>
          <w:sz w:val="24"/>
        </w:rPr>
      </w:pPr>
      <w:r>
        <w:rPr>
          <w:sz w:val="24"/>
        </w:rPr>
        <w:t>10</w:t>
      </w:r>
      <w:r>
        <w:rPr>
          <w:rFonts w:hint="eastAsia"/>
          <w:sz w:val="24"/>
        </w:rPr>
        <w:t>.</w:t>
      </w:r>
      <w:r>
        <w:rPr>
          <w:rFonts w:hint="eastAsia"/>
          <w:sz w:val="24"/>
        </w:rPr>
        <w:t>监督及检查属下的行为、纪律、衣着，确保员工的行为规范符合管理处要求。</w:t>
      </w:r>
    </w:p>
    <w:p w:rsidR="00FB6AEC" w:rsidRDefault="0093364B">
      <w:pPr>
        <w:spacing w:line="360" w:lineRule="auto"/>
        <w:ind w:firstLineChars="200" w:firstLine="480"/>
        <w:jc w:val="left"/>
        <w:rPr>
          <w:sz w:val="24"/>
        </w:rPr>
      </w:pPr>
      <w:r>
        <w:rPr>
          <w:rFonts w:hint="eastAsia"/>
          <w:sz w:val="24"/>
        </w:rPr>
        <w:t>1</w:t>
      </w:r>
      <w:r>
        <w:rPr>
          <w:sz w:val="24"/>
        </w:rPr>
        <w:t>1</w:t>
      </w:r>
      <w:r>
        <w:rPr>
          <w:rFonts w:hint="eastAsia"/>
          <w:sz w:val="24"/>
        </w:rPr>
        <w:t>.</w:t>
      </w:r>
      <w:r>
        <w:rPr>
          <w:rFonts w:hint="eastAsia"/>
          <w:sz w:val="24"/>
        </w:rPr>
        <w:t>巡查各岗位员工工作状况。</w:t>
      </w:r>
    </w:p>
    <w:p w:rsidR="00FB6AEC" w:rsidRDefault="0093364B">
      <w:pPr>
        <w:spacing w:line="360" w:lineRule="auto"/>
        <w:ind w:firstLineChars="200" w:firstLine="480"/>
        <w:jc w:val="left"/>
        <w:rPr>
          <w:sz w:val="24"/>
        </w:rPr>
      </w:pPr>
      <w:r>
        <w:rPr>
          <w:rFonts w:hint="eastAsia"/>
          <w:sz w:val="24"/>
        </w:rPr>
        <w:t>1</w:t>
      </w:r>
      <w:r>
        <w:rPr>
          <w:sz w:val="24"/>
        </w:rPr>
        <w:t>2</w:t>
      </w:r>
      <w:r>
        <w:rPr>
          <w:rFonts w:hint="eastAsia"/>
          <w:sz w:val="24"/>
        </w:rPr>
        <w:t>.</w:t>
      </w:r>
      <w:r>
        <w:rPr>
          <w:rFonts w:hint="eastAsia"/>
          <w:sz w:val="24"/>
        </w:rPr>
        <w:t>巡查重要设备的运行状况，巡查重大的维修及装修工作。</w:t>
      </w:r>
    </w:p>
    <w:p w:rsidR="00FB6AEC" w:rsidRDefault="0093364B">
      <w:pPr>
        <w:spacing w:line="360" w:lineRule="auto"/>
        <w:ind w:firstLineChars="200" w:firstLine="480"/>
        <w:jc w:val="left"/>
        <w:rPr>
          <w:rFonts w:ascii="宋体" w:hAnsi="宋体"/>
          <w:sz w:val="24"/>
        </w:rPr>
      </w:pPr>
      <w:r>
        <w:rPr>
          <w:rFonts w:ascii="宋体" w:hAnsi="宋体" w:hint="eastAsia"/>
          <w:sz w:val="24"/>
        </w:rPr>
        <w:t>13.</w:t>
      </w:r>
      <w:r>
        <w:rPr>
          <w:rFonts w:ascii="宋体" w:hAnsi="宋体" w:hint="eastAsia"/>
          <w:sz w:val="24"/>
        </w:rPr>
        <w:t>负责员工考勤、收发</w:t>
      </w:r>
      <w:r>
        <w:rPr>
          <w:rFonts w:ascii="宋体" w:hAnsi="宋体" w:hint="eastAsia"/>
          <w:sz w:val="24"/>
        </w:rPr>
        <w:t>传达文件</w:t>
      </w:r>
      <w:r>
        <w:rPr>
          <w:rFonts w:ascii="宋体" w:hAnsi="宋体" w:hint="eastAsia"/>
          <w:sz w:val="24"/>
        </w:rPr>
        <w:t>等日常工作，妥善保管管理处的各类来文。</w:t>
      </w:r>
    </w:p>
    <w:p w:rsidR="00FB6AEC" w:rsidRDefault="0093364B">
      <w:pPr>
        <w:spacing w:line="360" w:lineRule="auto"/>
        <w:ind w:firstLineChars="200" w:firstLine="480"/>
        <w:jc w:val="left"/>
        <w:rPr>
          <w:rFonts w:ascii="宋体" w:hAnsi="宋体"/>
          <w:sz w:val="24"/>
        </w:rPr>
      </w:pPr>
      <w:r>
        <w:rPr>
          <w:rFonts w:ascii="宋体" w:hAnsi="宋体" w:hint="eastAsia"/>
          <w:sz w:val="24"/>
        </w:rPr>
        <w:t>14.</w:t>
      </w:r>
      <w:r>
        <w:rPr>
          <w:rFonts w:ascii="宋体" w:hAnsi="宋体" w:hint="eastAsia"/>
          <w:sz w:val="24"/>
        </w:rPr>
        <w:t>负责做好</w:t>
      </w:r>
      <w:r>
        <w:rPr>
          <w:rFonts w:ascii="宋体" w:hAnsi="宋体" w:hint="eastAsia"/>
          <w:sz w:val="24"/>
        </w:rPr>
        <w:t>文件</w:t>
      </w:r>
      <w:r>
        <w:rPr>
          <w:rFonts w:ascii="宋体" w:hAnsi="宋体" w:hint="eastAsia"/>
          <w:sz w:val="24"/>
        </w:rPr>
        <w:t>、记录、卡的管理工作，并保证档案完整、齐全、保密。</w:t>
      </w:r>
    </w:p>
    <w:p w:rsidR="00FB6AEC" w:rsidRDefault="0093364B">
      <w:pPr>
        <w:spacing w:line="360" w:lineRule="auto"/>
        <w:ind w:firstLineChars="200" w:firstLine="480"/>
        <w:jc w:val="left"/>
        <w:rPr>
          <w:rFonts w:ascii="宋体" w:hAnsi="宋体"/>
          <w:sz w:val="24"/>
        </w:rPr>
      </w:pPr>
      <w:r>
        <w:rPr>
          <w:rFonts w:ascii="宋体" w:hAnsi="宋体" w:hint="eastAsia"/>
          <w:sz w:val="24"/>
        </w:rPr>
        <w:t>15.</w:t>
      </w:r>
      <w:r>
        <w:rPr>
          <w:rFonts w:ascii="宋体" w:hAnsi="宋体" w:hint="eastAsia"/>
          <w:sz w:val="24"/>
        </w:rPr>
        <w:t>统计每月考勤并交财务做账，留底。</w:t>
      </w:r>
    </w:p>
    <w:p w:rsidR="00FB6AEC" w:rsidRDefault="0093364B">
      <w:pPr>
        <w:spacing w:line="360" w:lineRule="auto"/>
        <w:ind w:firstLineChars="200" w:firstLine="480"/>
        <w:jc w:val="left"/>
        <w:rPr>
          <w:rFonts w:ascii="宋体" w:hAnsi="宋体"/>
          <w:sz w:val="24"/>
        </w:rPr>
      </w:pPr>
      <w:r>
        <w:rPr>
          <w:rFonts w:ascii="宋体" w:hAnsi="宋体" w:hint="eastAsia"/>
          <w:sz w:val="24"/>
        </w:rPr>
        <w:t>16.</w:t>
      </w:r>
      <w:r>
        <w:rPr>
          <w:rFonts w:ascii="宋体" w:hAnsi="宋体" w:hint="eastAsia"/>
          <w:sz w:val="24"/>
        </w:rPr>
        <w:t>做好物品、材料领用、保管、发放和登记工作。</w:t>
      </w:r>
    </w:p>
    <w:p w:rsidR="00FB6AEC" w:rsidRDefault="0093364B">
      <w:pPr>
        <w:spacing w:line="360" w:lineRule="auto"/>
        <w:ind w:firstLineChars="200" w:firstLine="480"/>
        <w:jc w:val="left"/>
        <w:rPr>
          <w:sz w:val="24"/>
        </w:rPr>
      </w:pPr>
      <w:r>
        <w:rPr>
          <w:rFonts w:hint="eastAsia"/>
          <w:sz w:val="24"/>
        </w:rPr>
        <w:t>17.</w:t>
      </w:r>
      <w:r>
        <w:rPr>
          <w:rFonts w:hint="eastAsia"/>
          <w:sz w:val="24"/>
        </w:rPr>
        <w:t>完成上级交办的其他工作任务。</w:t>
      </w:r>
    </w:p>
    <w:p w:rsidR="00FB6AEC" w:rsidRDefault="0093364B">
      <w:pPr>
        <w:spacing w:line="360" w:lineRule="auto"/>
        <w:ind w:firstLineChars="200" w:firstLine="482"/>
        <w:jc w:val="left"/>
        <w:rPr>
          <w:b/>
          <w:sz w:val="24"/>
        </w:rPr>
      </w:pPr>
      <w:r>
        <w:rPr>
          <w:rFonts w:hint="eastAsia"/>
          <w:b/>
          <w:bCs/>
          <w:sz w:val="24"/>
        </w:rPr>
        <w:t>工程维修人员工作内容及</w:t>
      </w:r>
      <w:r>
        <w:rPr>
          <w:rFonts w:hint="eastAsia"/>
          <w:b/>
          <w:sz w:val="24"/>
        </w:rPr>
        <w:t>岗位职责</w:t>
      </w:r>
    </w:p>
    <w:p w:rsidR="00FB6AEC" w:rsidRDefault="0093364B">
      <w:pPr>
        <w:spacing w:line="360" w:lineRule="auto"/>
        <w:ind w:firstLineChars="200" w:firstLine="480"/>
        <w:jc w:val="left"/>
        <w:rPr>
          <w:sz w:val="24"/>
        </w:rPr>
      </w:pPr>
      <w:r>
        <w:rPr>
          <w:sz w:val="24"/>
        </w:rPr>
        <w:t>1</w:t>
      </w:r>
      <w:r>
        <w:rPr>
          <w:rFonts w:hint="eastAsia"/>
          <w:sz w:val="24"/>
        </w:rPr>
        <w:t>.</w:t>
      </w:r>
      <w:r>
        <w:rPr>
          <w:rFonts w:hint="eastAsia"/>
          <w:sz w:val="24"/>
        </w:rPr>
        <w:t>持证上岗，严格执行国家有关安全操作规程，并树立“安全第一”的思想，既要保证工作人员的人身安全，又要保证设备的运行安全。</w:t>
      </w:r>
    </w:p>
    <w:p w:rsidR="00FB6AEC" w:rsidRDefault="0093364B">
      <w:pPr>
        <w:spacing w:line="360" w:lineRule="auto"/>
        <w:ind w:firstLineChars="200" w:firstLine="480"/>
        <w:jc w:val="left"/>
        <w:rPr>
          <w:sz w:val="24"/>
        </w:rPr>
      </w:pPr>
      <w:r>
        <w:rPr>
          <w:sz w:val="24"/>
        </w:rPr>
        <w:t>2</w:t>
      </w:r>
      <w:r>
        <w:rPr>
          <w:rFonts w:hint="eastAsia"/>
          <w:sz w:val="24"/>
        </w:rPr>
        <w:t>.</w:t>
      </w:r>
      <w:r>
        <w:rPr>
          <w:rFonts w:hint="eastAsia"/>
          <w:sz w:val="24"/>
        </w:rPr>
        <w:t>负责楼内</w:t>
      </w:r>
      <w:r>
        <w:rPr>
          <w:rFonts w:hint="eastAsia"/>
          <w:sz w:val="24"/>
        </w:rPr>
        <w:t>1</w:t>
      </w:r>
      <w:r>
        <w:rPr>
          <w:sz w:val="24"/>
        </w:rPr>
        <w:t>0</w:t>
      </w:r>
      <w:r>
        <w:rPr>
          <w:rFonts w:hint="eastAsia"/>
          <w:sz w:val="24"/>
        </w:rPr>
        <w:t>KV</w:t>
      </w:r>
      <w:r>
        <w:rPr>
          <w:rFonts w:hint="eastAsia"/>
          <w:sz w:val="24"/>
        </w:rPr>
        <w:t>变电站内设施的巡视工作设施设备的日常维修工作。</w:t>
      </w:r>
    </w:p>
    <w:p w:rsidR="00FB6AEC" w:rsidRDefault="0093364B">
      <w:pPr>
        <w:spacing w:line="360" w:lineRule="auto"/>
        <w:ind w:firstLineChars="200" w:firstLine="480"/>
        <w:jc w:val="left"/>
        <w:rPr>
          <w:sz w:val="24"/>
        </w:rPr>
      </w:pPr>
      <w:r>
        <w:rPr>
          <w:sz w:val="24"/>
        </w:rPr>
        <w:t>3</w:t>
      </w:r>
      <w:r>
        <w:rPr>
          <w:rFonts w:hint="eastAsia"/>
          <w:sz w:val="24"/>
        </w:rPr>
        <w:t>.</w:t>
      </w:r>
      <w:r>
        <w:rPr>
          <w:rFonts w:hint="eastAsia"/>
          <w:sz w:val="24"/>
        </w:rPr>
        <w:t>学习、掌握所负责设备可能出现的故障，以及紧急处理</w:t>
      </w:r>
      <w:r>
        <w:rPr>
          <w:rFonts w:hint="eastAsia"/>
          <w:sz w:val="24"/>
        </w:rPr>
        <w:t>的方法，确保设备安全。</w:t>
      </w:r>
    </w:p>
    <w:p w:rsidR="00FB6AEC" w:rsidRDefault="0093364B">
      <w:pPr>
        <w:spacing w:line="360" w:lineRule="auto"/>
        <w:ind w:firstLineChars="200" w:firstLine="480"/>
        <w:jc w:val="left"/>
        <w:rPr>
          <w:sz w:val="24"/>
        </w:rPr>
      </w:pPr>
      <w:r>
        <w:rPr>
          <w:sz w:val="24"/>
        </w:rPr>
        <w:t>4</w:t>
      </w:r>
      <w:r>
        <w:rPr>
          <w:rFonts w:hint="eastAsia"/>
          <w:sz w:val="24"/>
        </w:rPr>
        <w:t>.</w:t>
      </w:r>
      <w:r>
        <w:rPr>
          <w:rFonts w:hint="eastAsia"/>
          <w:sz w:val="24"/>
        </w:rPr>
        <w:t>配合、监督电梯维保单位工作，并详细记录。</w:t>
      </w:r>
    </w:p>
    <w:p w:rsidR="00FB6AEC" w:rsidRDefault="0093364B">
      <w:pPr>
        <w:spacing w:line="360" w:lineRule="auto"/>
        <w:ind w:firstLineChars="200" w:firstLine="480"/>
        <w:jc w:val="left"/>
        <w:rPr>
          <w:sz w:val="24"/>
        </w:rPr>
      </w:pPr>
      <w:r>
        <w:rPr>
          <w:sz w:val="24"/>
        </w:rPr>
        <w:t>5</w:t>
      </w:r>
      <w:r>
        <w:rPr>
          <w:rFonts w:hint="eastAsia"/>
          <w:sz w:val="24"/>
        </w:rPr>
        <w:t>.</w:t>
      </w:r>
      <w:r>
        <w:rPr>
          <w:rFonts w:hint="eastAsia"/>
          <w:sz w:val="24"/>
        </w:rPr>
        <w:t>保管好并合理利用本班组的公用工具、备品、备件、材料等，及时做好相应记录。</w:t>
      </w:r>
    </w:p>
    <w:p w:rsidR="00FB6AEC" w:rsidRDefault="0093364B">
      <w:pPr>
        <w:spacing w:line="360" w:lineRule="auto"/>
        <w:ind w:firstLineChars="200" w:firstLine="480"/>
        <w:jc w:val="left"/>
        <w:rPr>
          <w:sz w:val="24"/>
        </w:rPr>
      </w:pPr>
      <w:r>
        <w:rPr>
          <w:sz w:val="24"/>
        </w:rPr>
        <w:t>6</w:t>
      </w:r>
      <w:r>
        <w:rPr>
          <w:rFonts w:hint="eastAsia"/>
          <w:sz w:val="24"/>
        </w:rPr>
        <w:t>.</w:t>
      </w:r>
      <w:r>
        <w:rPr>
          <w:rFonts w:hint="eastAsia"/>
          <w:sz w:val="24"/>
        </w:rPr>
        <w:t>严格遵照工作指令和有关规章制度进行工作，杜绝脱岗、串岗、旷工现象发生，不得作与工作无关的事情。同时做好相应记录与分析，并及时将工作结果、分析结果反馈给项目主管。</w:t>
      </w:r>
    </w:p>
    <w:p w:rsidR="00FB6AEC" w:rsidRDefault="0093364B">
      <w:pPr>
        <w:spacing w:line="360" w:lineRule="auto"/>
        <w:ind w:firstLineChars="200" w:firstLine="480"/>
        <w:jc w:val="left"/>
        <w:rPr>
          <w:sz w:val="24"/>
        </w:rPr>
      </w:pPr>
      <w:r>
        <w:rPr>
          <w:sz w:val="24"/>
        </w:rPr>
        <w:t>7</w:t>
      </w:r>
      <w:r>
        <w:rPr>
          <w:rFonts w:hint="eastAsia"/>
          <w:sz w:val="24"/>
        </w:rPr>
        <w:t>.</w:t>
      </w:r>
      <w:r>
        <w:rPr>
          <w:rFonts w:hint="eastAsia"/>
          <w:sz w:val="24"/>
        </w:rPr>
        <w:t>办公室内维修尽量减少活动范围，禁止大声喧哗，影响业主办公环境，需要有大动作或声响的尽量安排下班时间或者周六日维修。</w:t>
      </w:r>
    </w:p>
    <w:p w:rsidR="00FB6AEC" w:rsidRDefault="0093364B">
      <w:pPr>
        <w:spacing w:line="360" w:lineRule="auto"/>
        <w:ind w:firstLineChars="200" w:firstLine="480"/>
        <w:jc w:val="left"/>
        <w:rPr>
          <w:sz w:val="24"/>
        </w:rPr>
      </w:pPr>
      <w:r>
        <w:rPr>
          <w:sz w:val="24"/>
        </w:rPr>
        <w:t>8</w:t>
      </w:r>
      <w:r>
        <w:rPr>
          <w:rFonts w:hint="eastAsia"/>
          <w:sz w:val="24"/>
        </w:rPr>
        <w:t>.</w:t>
      </w:r>
      <w:r>
        <w:rPr>
          <w:rFonts w:hint="eastAsia"/>
          <w:sz w:val="24"/>
        </w:rPr>
        <w:t>服从分配，工作认真，完毕有汇报，协助其他岗位员工处理相关工作事宜。</w:t>
      </w:r>
    </w:p>
    <w:p w:rsidR="00FB6AEC" w:rsidRDefault="0093364B">
      <w:pPr>
        <w:spacing w:line="360" w:lineRule="auto"/>
        <w:ind w:firstLineChars="200" w:firstLine="480"/>
        <w:jc w:val="left"/>
        <w:rPr>
          <w:sz w:val="24"/>
        </w:rPr>
      </w:pPr>
      <w:r>
        <w:rPr>
          <w:sz w:val="24"/>
        </w:rPr>
        <w:t>9</w:t>
      </w:r>
      <w:r>
        <w:rPr>
          <w:rFonts w:hint="eastAsia"/>
          <w:sz w:val="24"/>
        </w:rPr>
        <w:t>.</w:t>
      </w:r>
      <w:r>
        <w:rPr>
          <w:rFonts w:hint="eastAsia"/>
          <w:sz w:val="24"/>
        </w:rPr>
        <w:t>完</w:t>
      </w:r>
      <w:r>
        <w:rPr>
          <w:rFonts w:hint="eastAsia"/>
          <w:sz w:val="24"/>
        </w:rPr>
        <w:t>成上级交办的其他工作任务</w:t>
      </w:r>
    </w:p>
    <w:p w:rsidR="00FB6AEC" w:rsidRDefault="0093364B">
      <w:pPr>
        <w:spacing w:line="360" w:lineRule="auto"/>
        <w:ind w:firstLineChars="200" w:firstLine="482"/>
        <w:jc w:val="left"/>
        <w:rPr>
          <w:b/>
          <w:bCs/>
          <w:sz w:val="24"/>
        </w:rPr>
      </w:pPr>
      <w:bookmarkStart w:id="5" w:name="_Hlk57734473"/>
      <w:r>
        <w:rPr>
          <w:rFonts w:hint="eastAsia"/>
          <w:b/>
          <w:bCs/>
          <w:sz w:val="24"/>
        </w:rPr>
        <w:t>消防管理员工作职责及具体要求</w:t>
      </w:r>
    </w:p>
    <w:p w:rsidR="00FB6AEC" w:rsidRDefault="0093364B">
      <w:pPr>
        <w:spacing w:line="360" w:lineRule="auto"/>
        <w:ind w:firstLineChars="200" w:firstLine="480"/>
        <w:jc w:val="left"/>
        <w:rPr>
          <w:sz w:val="24"/>
        </w:rPr>
      </w:pPr>
      <w:r>
        <w:rPr>
          <w:rFonts w:hint="eastAsia"/>
          <w:sz w:val="24"/>
        </w:rPr>
        <w:t>1</w:t>
      </w:r>
      <w:r>
        <w:rPr>
          <w:rFonts w:hint="eastAsia"/>
          <w:sz w:val="24"/>
        </w:rPr>
        <w:t>、负责消防、监控室内设备的管理维护。</w:t>
      </w:r>
    </w:p>
    <w:p w:rsidR="00FB6AEC" w:rsidRDefault="0093364B">
      <w:pPr>
        <w:spacing w:line="360" w:lineRule="auto"/>
        <w:ind w:firstLineChars="200" w:firstLine="480"/>
        <w:jc w:val="left"/>
        <w:rPr>
          <w:sz w:val="24"/>
        </w:rPr>
      </w:pPr>
      <w:r>
        <w:rPr>
          <w:sz w:val="24"/>
        </w:rPr>
        <w:t>2</w:t>
      </w:r>
      <w:r>
        <w:rPr>
          <w:rFonts w:hint="eastAsia"/>
          <w:sz w:val="24"/>
        </w:rPr>
        <w:t>、上岗前要认真检查设备设施，做好防火、防盗、防爆、防破坏工作，发现不安全因素应查明原因，立即向上级报告。</w:t>
      </w:r>
    </w:p>
    <w:p w:rsidR="00FB6AEC" w:rsidRDefault="0093364B">
      <w:pPr>
        <w:spacing w:line="360" w:lineRule="auto"/>
        <w:ind w:firstLineChars="200" w:firstLine="480"/>
        <w:jc w:val="left"/>
        <w:rPr>
          <w:sz w:val="24"/>
        </w:rPr>
      </w:pPr>
      <w:r>
        <w:rPr>
          <w:sz w:val="24"/>
        </w:rPr>
        <w:t>3</w:t>
      </w:r>
      <w:r>
        <w:rPr>
          <w:rFonts w:hint="eastAsia"/>
          <w:sz w:val="24"/>
        </w:rPr>
        <w:t>、严格按照保安的工作程序执行，坚守岗位，按照规定对监控区域所发生的事情进行记录留档。</w:t>
      </w:r>
    </w:p>
    <w:p w:rsidR="00FB6AEC" w:rsidRDefault="0093364B">
      <w:pPr>
        <w:spacing w:line="360" w:lineRule="auto"/>
        <w:ind w:firstLineChars="200" w:firstLine="480"/>
        <w:jc w:val="left"/>
        <w:rPr>
          <w:sz w:val="24"/>
        </w:rPr>
      </w:pPr>
      <w:r>
        <w:rPr>
          <w:sz w:val="24"/>
        </w:rPr>
        <w:t>4</w:t>
      </w:r>
      <w:r>
        <w:rPr>
          <w:rFonts w:hint="eastAsia"/>
          <w:sz w:val="24"/>
        </w:rPr>
        <w:t>、熟悉监控室的所有设施、设备的运转及操作程序，熟知安全监控的准确位置。</w:t>
      </w:r>
    </w:p>
    <w:p w:rsidR="00FB6AEC" w:rsidRDefault="0093364B">
      <w:pPr>
        <w:spacing w:line="360" w:lineRule="auto"/>
        <w:ind w:firstLineChars="200" w:firstLine="480"/>
        <w:jc w:val="left"/>
        <w:rPr>
          <w:sz w:val="24"/>
        </w:rPr>
      </w:pPr>
      <w:r>
        <w:rPr>
          <w:sz w:val="24"/>
        </w:rPr>
        <w:t>5</w:t>
      </w:r>
      <w:r>
        <w:rPr>
          <w:rFonts w:hint="eastAsia"/>
          <w:sz w:val="24"/>
        </w:rPr>
        <w:t>、做好监控室的卫生、管理工作、阻止无关人员进入。</w:t>
      </w:r>
    </w:p>
    <w:p w:rsidR="00FB6AEC" w:rsidRDefault="0093364B">
      <w:pPr>
        <w:spacing w:line="360" w:lineRule="auto"/>
        <w:ind w:firstLineChars="200" w:firstLine="480"/>
        <w:jc w:val="left"/>
        <w:rPr>
          <w:sz w:val="24"/>
        </w:rPr>
      </w:pPr>
      <w:r>
        <w:rPr>
          <w:sz w:val="24"/>
        </w:rPr>
        <w:t>6</w:t>
      </w:r>
      <w:r>
        <w:rPr>
          <w:rFonts w:hint="eastAsia"/>
          <w:sz w:val="24"/>
        </w:rPr>
        <w:t>、上班时间不离岗、串岗、睡觉看书或做与工作无关的事。</w:t>
      </w:r>
    </w:p>
    <w:p w:rsidR="00FB6AEC" w:rsidRDefault="0093364B">
      <w:pPr>
        <w:spacing w:line="360" w:lineRule="auto"/>
        <w:ind w:firstLineChars="200" w:firstLine="480"/>
        <w:jc w:val="left"/>
        <w:rPr>
          <w:sz w:val="24"/>
        </w:rPr>
      </w:pPr>
      <w:r>
        <w:rPr>
          <w:sz w:val="24"/>
        </w:rPr>
        <w:t>7</w:t>
      </w:r>
      <w:r>
        <w:rPr>
          <w:rFonts w:hint="eastAsia"/>
          <w:sz w:val="24"/>
        </w:rPr>
        <w:t>、发现问题及时通知保安人员，若发现重大问题及时通知上级主管。</w:t>
      </w:r>
    </w:p>
    <w:p w:rsidR="00FB6AEC" w:rsidRDefault="0093364B">
      <w:pPr>
        <w:spacing w:line="360" w:lineRule="auto"/>
        <w:ind w:firstLineChars="200" w:firstLine="480"/>
        <w:jc w:val="left"/>
        <w:rPr>
          <w:sz w:val="24"/>
        </w:rPr>
      </w:pPr>
      <w:r>
        <w:rPr>
          <w:sz w:val="24"/>
        </w:rPr>
        <w:t>8</w:t>
      </w:r>
      <w:r>
        <w:rPr>
          <w:rFonts w:hint="eastAsia"/>
          <w:sz w:val="24"/>
        </w:rPr>
        <w:t>、严格执行交接班制度，认真做好交接班记录。</w:t>
      </w:r>
    </w:p>
    <w:p w:rsidR="00FB6AEC" w:rsidRDefault="0093364B">
      <w:pPr>
        <w:spacing w:line="360" w:lineRule="auto"/>
        <w:ind w:firstLineChars="200" w:firstLine="480"/>
        <w:jc w:val="left"/>
        <w:rPr>
          <w:sz w:val="24"/>
        </w:rPr>
      </w:pPr>
      <w:r>
        <w:rPr>
          <w:sz w:val="24"/>
        </w:rPr>
        <w:t>9</w:t>
      </w:r>
      <w:r>
        <w:rPr>
          <w:rFonts w:hint="eastAsia"/>
          <w:sz w:val="24"/>
        </w:rPr>
        <w:t>、协助其他岗位员工处理相关工作事项。</w:t>
      </w:r>
    </w:p>
    <w:p w:rsidR="00FB6AEC" w:rsidRDefault="0093364B">
      <w:pPr>
        <w:spacing w:line="360" w:lineRule="auto"/>
        <w:ind w:firstLineChars="200" w:firstLine="480"/>
        <w:jc w:val="left"/>
        <w:rPr>
          <w:sz w:val="24"/>
        </w:rPr>
      </w:pPr>
      <w:r>
        <w:rPr>
          <w:sz w:val="24"/>
        </w:rPr>
        <w:t>10</w:t>
      </w:r>
      <w:r>
        <w:rPr>
          <w:rFonts w:hint="eastAsia"/>
          <w:sz w:val="24"/>
        </w:rPr>
        <w:t>、完成上级领导下达的其他工作任务。</w:t>
      </w:r>
    </w:p>
    <w:bookmarkEnd w:id="5"/>
    <w:p w:rsidR="00FB6AEC" w:rsidRDefault="0093364B">
      <w:pPr>
        <w:spacing w:line="360" w:lineRule="auto"/>
        <w:ind w:firstLineChars="200" w:firstLine="482"/>
        <w:jc w:val="left"/>
        <w:rPr>
          <w:b/>
          <w:bCs/>
          <w:sz w:val="24"/>
        </w:rPr>
      </w:pPr>
      <w:r>
        <w:rPr>
          <w:rFonts w:hint="eastAsia"/>
          <w:b/>
          <w:bCs/>
          <w:sz w:val="24"/>
        </w:rPr>
        <w:t>保洁主管工作内容及岗位职责</w:t>
      </w:r>
    </w:p>
    <w:p w:rsidR="00FB6AEC" w:rsidRDefault="0093364B">
      <w:pPr>
        <w:pStyle w:val="af0"/>
        <w:spacing w:line="360" w:lineRule="auto"/>
        <w:ind w:left="480" w:firstLineChars="0" w:firstLine="0"/>
        <w:jc w:val="left"/>
        <w:rPr>
          <w:sz w:val="24"/>
          <w:lang w:val="en-US"/>
        </w:rPr>
      </w:pPr>
      <w:r>
        <w:rPr>
          <w:rFonts w:hint="eastAsia"/>
          <w:sz w:val="24"/>
          <w:lang w:val="en-US"/>
        </w:rPr>
        <w:t>1</w:t>
      </w:r>
      <w:r>
        <w:rPr>
          <w:rFonts w:hint="eastAsia"/>
          <w:sz w:val="24"/>
          <w:lang w:val="en-US"/>
        </w:rPr>
        <w:t>、编制保洁工作计划，合理分配各区域工作人员。</w:t>
      </w:r>
    </w:p>
    <w:p w:rsidR="00FB6AEC" w:rsidRDefault="0093364B">
      <w:pPr>
        <w:pStyle w:val="af0"/>
        <w:spacing w:line="360" w:lineRule="auto"/>
        <w:ind w:left="480" w:firstLineChars="0" w:firstLine="0"/>
        <w:jc w:val="left"/>
        <w:rPr>
          <w:sz w:val="24"/>
          <w:lang w:val="en-US"/>
        </w:rPr>
      </w:pPr>
      <w:r>
        <w:rPr>
          <w:rFonts w:hint="eastAsia"/>
          <w:sz w:val="24"/>
          <w:lang w:val="en-US"/>
        </w:rPr>
        <w:t>2</w:t>
      </w:r>
      <w:r>
        <w:rPr>
          <w:rFonts w:hint="eastAsia"/>
          <w:sz w:val="24"/>
          <w:lang w:val="en-US"/>
        </w:rPr>
        <w:t>、负责定期组织项目内部消杀与管理工作。</w:t>
      </w:r>
    </w:p>
    <w:p w:rsidR="00FB6AEC" w:rsidRDefault="0093364B">
      <w:pPr>
        <w:pStyle w:val="af0"/>
        <w:spacing w:line="360" w:lineRule="auto"/>
        <w:ind w:left="480" w:firstLineChars="0" w:firstLine="0"/>
        <w:jc w:val="left"/>
        <w:rPr>
          <w:sz w:val="24"/>
          <w:lang w:val="en-US"/>
        </w:rPr>
      </w:pPr>
      <w:r>
        <w:rPr>
          <w:rFonts w:hint="eastAsia"/>
          <w:sz w:val="24"/>
          <w:lang w:val="en-US"/>
        </w:rPr>
        <w:t>3</w:t>
      </w:r>
      <w:r>
        <w:rPr>
          <w:rFonts w:hint="eastAsia"/>
          <w:sz w:val="24"/>
          <w:lang w:val="en-US"/>
        </w:rPr>
        <w:t>、负责定期组织本部门各项培训工作。</w:t>
      </w:r>
    </w:p>
    <w:p w:rsidR="00FB6AEC" w:rsidRDefault="0093364B">
      <w:pPr>
        <w:pStyle w:val="af0"/>
        <w:spacing w:line="360" w:lineRule="auto"/>
        <w:ind w:left="480" w:firstLineChars="0" w:firstLine="0"/>
        <w:jc w:val="left"/>
        <w:rPr>
          <w:sz w:val="24"/>
          <w:lang w:val="en-US"/>
        </w:rPr>
      </w:pPr>
      <w:r>
        <w:rPr>
          <w:rFonts w:hint="eastAsia"/>
          <w:sz w:val="24"/>
          <w:lang w:val="en-US"/>
        </w:rPr>
        <w:t>4</w:t>
      </w:r>
      <w:r>
        <w:rPr>
          <w:rFonts w:hint="eastAsia"/>
          <w:sz w:val="24"/>
          <w:lang w:val="en-US"/>
        </w:rPr>
        <w:t>、负责日常工作中发现各类问题的处理和信息传递工作。</w:t>
      </w:r>
    </w:p>
    <w:p w:rsidR="00FB6AEC" w:rsidRDefault="0093364B">
      <w:pPr>
        <w:pStyle w:val="af0"/>
        <w:spacing w:line="360" w:lineRule="auto"/>
        <w:ind w:left="480" w:firstLineChars="0" w:firstLine="0"/>
        <w:jc w:val="left"/>
        <w:rPr>
          <w:sz w:val="24"/>
          <w:lang w:val="en-US"/>
        </w:rPr>
      </w:pPr>
      <w:r>
        <w:rPr>
          <w:rFonts w:hint="eastAsia"/>
          <w:sz w:val="24"/>
          <w:lang w:val="en-US"/>
        </w:rPr>
        <w:t>5</w:t>
      </w:r>
      <w:r>
        <w:rPr>
          <w:rFonts w:hint="eastAsia"/>
          <w:sz w:val="24"/>
          <w:lang w:val="en-US"/>
        </w:rPr>
        <w:t>、负责协助其他部门处理突发事件。</w:t>
      </w:r>
    </w:p>
    <w:p w:rsidR="00FB6AEC" w:rsidRDefault="0093364B">
      <w:pPr>
        <w:pStyle w:val="af0"/>
        <w:spacing w:line="360" w:lineRule="auto"/>
        <w:ind w:left="480" w:firstLineChars="0" w:firstLine="0"/>
        <w:jc w:val="left"/>
        <w:rPr>
          <w:sz w:val="24"/>
          <w:lang w:val="en-US"/>
        </w:rPr>
      </w:pPr>
      <w:r>
        <w:rPr>
          <w:rFonts w:hint="eastAsia"/>
          <w:sz w:val="24"/>
          <w:lang w:val="en-US"/>
        </w:rPr>
        <w:t>6</w:t>
      </w:r>
      <w:r>
        <w:rPr>
          <w:rFonts w:hint="eastAsia"/>
          <w:sz w:val="24"/>
          <w:lang w:val="en-US"/>
        </w:rPr>
        <w:t>、完成项目经理布置的其它工作，对其交办的其它工作任务及时汇报。</w:t>
      </w:r>
    </w:p>
    <w:p w:rsidR="00FB6AEC" w:rsidRDefault="0093364B">
      <w:pPr>
        <w:spacing w:line="360" w:lineRule="auto"/>
        <w:ind w:firstLineChars="200" w:firstLine="482"/>
        <w:jc w:val="left"/>
        <w:rPr>
          <w:b/>
          <w:bCs/>
          <w:sz w:val="24"/>
        </w:rPr>
      </w:pPr>
      <w:r>
        <w:rPr>
          <w:rFonts w:hint="eastAsia"/>
          <w:b/>
          <w:bCs/>
          <w:sz w:val="24"/>
        </w:rPr>
        <w:t>保洁人员工作</w:t>
      </w:r>
      <w:r>
        <w:rPr>
          <w:rFonts w:hint="eastAsia"/>
          <w:b/>
          <w:bCs/>
          <w:sz w:val="24"/>
        </w:rPr>
        <w:t>内容及岗位职责</w:t>
      </w:r>
    </w:p>
    <w:p w:rsidR="00FB6AEC" w:rsidRDefault="0093364B">
      <w:pPr>
        <w:spacing w:line="360" w:lineRule="auto"/>
        <w:ind w:firstLineChars="200" w:firstLine="480"/>
        <w:jc w:val="left"/>
        <w:rPr>
          <w:rFonts w:ascii="宋体" w:hAnsi="宋体"/>
          <w:sz w:val="24"/>
        </w:rPr>
      </w:pPr>
      <w:r>
        <w:rPr>
          <w:rFonts w:ascii="宋体" w:hAnsi="宋体" w:hint="eastAsia"/>
          <w:sz w:val="24"/>
        </w:rPr>
        <w:t>1</w:t>
      </w:r>
      <w:r>
        <w:rPr>
          <w:rFonts w:hint="eastAsia"/>
          <w:sz w:val="24"/>
        </w:rPr>
        <w:t>.</w:t>
      </w:r>
      <w:r>
        <w:rPr>
          <w:rFonts w:ascii="宋体" w:hAnsi="宋体" w:hint="eastAsia"/>
          <w:sz w:val="24"/>
        </w:rPr>
        <w:t>服从领导或管理人员安排，工作时间统一着装、戴胸卡。</w:t>
      </w:r>
    </w:p>
    <w:p w:rsidR="00FB6AEC" w:rsidRDefault="0093364B">
      <w:pPr>
        <w:spacing w:line="360" w:lineRule="auto"/>
        <w:ind w:firstLineChars="200" w:firstLine="480"/>
        <w:jc w:val="left"/>
        <w:rPr>
          <w:rFonts w:ascii="宋体" w:hAnsi="宋体"/>
          <w:sz w:val="24"/>
        </w:rPr>
      </w:pPr>
      <w:r>
        <w:rPr>
          <w:rFonts w:ascii="宋体" w:hAnsi="宋体" w:hint="eastAsia"/>
          <w:sz w:val="24"/>
        </w:rPr>
        <w:t>2</w:t>
      </w:r>
      <w:r>
        <w:rPr>
          <w:rFonts w:hint="eastAsia"/>
          <w:sz w:val="24"/>
        </w:rPr>
        <w:t>.</w:t>
      </w:r>
      <w:r>
        <w:rPr>
          <w:rFonts w:ascii="宋体" w:hAnsi="宋体" w:hint="eastAsia"/>
          <w:sz w:val="24"/>
        </w:rPr>
        <w:t>严格遵守劳动纪律，不迟到早退。病事假必须提前向管理人员请假，未请假者按旷工论处。</w:t>
      </w:r>
    </w:p>
    <w:p w:rsidR="00FB6AEC" w:rsidRDefault="0093364B">
      <w:pPr>
        <w:spacing w:line="360" w:lineRule="auto"/>
        <w:ind w:firstLineChars="200" w:firstLine="480"/>
        <w:jc w:val="left"/>
        <w:rPr>
          <w:rFonts w:ascii="宋体" w:hAnsi="宋体"/>
          <w:sz w:val="24"/>
        </w:rPr>
      </w:pPr>
      <w:r>
        <w:rPr>
          <w:rFonts w:ascii="宋体" w:hAnsi="宋体" w:hint="eastAsia"/>
          <w:sz w:val="24"/>
        </w:rPr>
        <w:t>3</w:t>
      </w:r>
      <w:r>
        <w:rPr>
          <w:rFonts w:hint="eastAsia"/>
          <w:sz w:val="24"/>
        </w:rPr>
        <w:t>.</w:t>
      </w:r>
      <w:r>
        <w:rPr>
          <w:rFonts w:ascii="宋体" w:hAnsi="宋体" w:hint="eastAsia"/>
          <w:sz w:val="24"/>
        </w:rPr>
        <w:t>工作勤恳负责，做好本责任区内的卫生保洁工作。</w:t>
      </w:r>
    </w:p>
    <w:p w:rsidR="00FB6AEC" w:rsidRDefault="0093364B">
      <w:pPr>
        <w:spacing w:line="360" w:lineRule="auto"/>
        <w:ind w:firstLineChars="200" w:firstLine="480"/>
        <w:jc w:val="left"/>
        <w:rPr>
          <w:rFonts w:ascii="宋体" w:hAnsi="宋体"/>
          <w:sz w:val="24"/>
        </w:rPr>
      </w:pPr>
      <w:r>
        <w:rPr>
          <w:rFonts w:ascii="宋体" w:hAnsi="宋体"/>
          <w:sz w:val="24"/>
        </w:rPr>
        <w:t>4</w:t>
      </w:r>
      <w:r>
        <w:rPr>
          <w:rFonts w:hint="eastAsia"/>
          <w:sz w:val="24"/>
        </w:rPr>
        <w:t>.</w:t>
      </w:r>
      <w:r>
        <w:rPr>
          <w:rFonts w:ascii="宋体" w:hAnsi="宋体" w:hint="eastAsia"/>
          <w:sz w:val="24"/>
        </w:rPr>
        <w:t>同事之间应团结互助，不闹矛盾，不打击讽刺先进工作者。杜绝吵闹打骂事件的发生。</w:t>
      </w:r>
    </w:p>
    <w:p w:rsidR="00FB6AEC" w:rsidRDefault="0093364B">
      <w:pPr>
        <w:spacing w:line="360" w:lineRule="auto"/>
        <w:ind w:firstLineChars="200" w:firstLine="480"/>
        <w:jc w:val="left"/>
        <w:rPr>
          <w:rFonts w:ascii="宋体" w:hAnsi="宋体"/>
          <w:sz w:val="24"/>
        </w:rPr>
      </w:pPr>
      <w:r>
        <w:rPr>
          <w:rFonts w:ascii="宋体" w:hAnsi="宋体" w:hint="eastAsia"/>
          <w:sz w:val="24"/>
        </w:rPr>
        <w:t>5</w:t>
      </w:r>
      <w:r>
        <w:rPr>
          <w:rFonts w:hint="eastAsia"/>
          <w:sz w:val="24"/>
        </w:rPr>
        <w:t>.</w:t>
      </w:r>
      <w:r>
        <w:rPr>
          <w:rFonts w:ascii="宋体" w:hAnsi="宋体" w:hint="eastAsia"/>
          <w:sz w:val="24"/>
        </w:rPr>
        <w:t>爱护公物、节约水电，维护楼内其他公共设施。上班期间卫生区内杜绝出现长明灯、长流水现象。</w:t>
      </w:r>
    </w:p>
    <w:p w:rsidR="00FB6AEC" w:rsidRDefault="0093364B">
      <w:pPr>
        <w:spacing w:line="360" w:lineRule="auto"/>
        <w:ind w:firstLineChars="200" w:firstLine="480"/>
        <w:jc w:val="left"/>
        <w:rPr>
          <w:rFonts w:ascii="宋体" w:hAnsi="宋体"/>
          <w:sz w:val="24"/>
        </w:rPr>
      </w:pPr>
      <w:r>
        <w:rPr>
          <w:rFonts w:ascii="宋体" w:hAnsi="宋体" w:hint="eastAsia"/>
          <w:sz w:val="24"/>
        </w:rPr>
        <w:t>6</w:t>
      </w:r>
      <w:r>
        <w:rPr>
          <w:rFonts w:hint="eastAsia"/>
          <w:sz w:val="24"/>
        </w:rPr>
        <w:t>.</w:t>
      </w:r>
      <w:r>
        <w:rPr>
          <w:rFonts w:ascii="宋体" w:hAnsi="宋体" w:hint="eastAsia"/>
          <w:sz w:val="24"/>
        </w:rPr>
        <w:t>拾到物品主动上交，不留作私用。工作时间禁止干私活。</w:t>
      </w:r>
    </w:p>
    <w:p w:rsidR="00FB6AEC" w:rsidRDefault="0093364B">
      <w:pPr>
        <w:spacing w:line="360" w:lineRule="auto"/>
        <w:ind w:firstLineChars="200" w:firstLine="480"/>
        <w:jc w:val="left"/>
        <w:rPr>
          <w:rFonts w:ascii="宋体" w:hAnsi="宋体"/>
          <w:sz w:val="24"/>
        </w:rPr>
      </w:pPr>
      <w:r>
        <w:rPr>
          <w:rFonts w:ascii="宋体" w:hAnsi="宋体"/>
          <w:sz w:val="24"/>
        </w:rPr>
        <w:t>7</w:t>
      </w:r>
      <w:r>
        <w:rPr>
          <w:rFonts w:hint="eastAsia"/>
          <w:sz w:val="24"/>
        </w:rPr>
        <w:t>.</w:t>
      </w:r>
      <w:r>
        <w:rPr>
          <w:rFonts w:ascii="宋体" w:hAnsi="宋体" w:hint="eastAsia"/>
          <w:sz w:val="24"/>
        </w:rPr>
        <w:t>保持上下水通畅，洗刷间、厕所堵塞应及时上报。</w:t>
      </w:r>
    </w:p>
    <w:p w:rsidR="00FB6AEC" w:rsidRDefault="0093364B">
      <w:pPr>
        <w:spacing w:line="360" w:lineRule="auto"/>
        <w:ind w:firstLineChars="200" w:firstLine="480"/>
        <w:jc w:val="left"/>
        <w:rPr>
          <w:rFonts w:ascii="宋体" w:hAnsi="宋体"/>
          <w:sz w:val="24"/>
        </w:rPr>
      </w:pPr>
      <w:r>
        <w:rPr>
          <w:rFonts w:ascii="宋体" w:hAnsi="宋体"/>
          <w:sz w:val="24"/>
        </w:rPr>
        <w:t>9</w:t>
      </w:r>
      <w:r>
        <w:rPr>
          <w:rFonts w:hint="eastAsia"/>
          <w:sz w:val="24"/>
        </w:rPr>
        <w:t>.</w:t>
      </w:r>
      <w:r>
        <w:rPr>
          <w:rFonts w:ascii="宋体" w:hAnsi="宋体" w:hint="eastAsia"/>
          <w:sz w:val="24"/>
        </w:rPr>
        <w:t>未经主管同意，不准私自关锁洗刷间门和小厕所门，地漏盖保持在原位。</w:t>
      </w:r>
    </w:p>
    <w:p w:rsidR="00FB6AEC" w:rsidRDefault="0093364B">
      <w:pPr>
        <w:spacing w:line="360" w:lineRule="auto"/>
        <w:ind w:firstLineChars="200" w:firstLine="480"/>
        <w:jc w:val="left"/>
        <w:rPr>
          <w:rFonts w:ascii="宋体" w:hAnsi="宋体"/>
          <w:sz w:val="24"/>
        </w:rPr>
      </w:pPr>
      <w:r>
        <w:rPr>
          <w:rFonts w:ascii="宋体" w:hAnsi="宋体"/>
          <w:sz w:val="24"/>
        </w:rPr>
        <w:t>10</w:t>
      </w:r>
      <w:r>
        <w:rPr>
          <w:rFonts w:hint="eastAsia"/>
          <w:sz w:val="24"/>
        </w:rPr>
        <w:t>.</w:t>
      </w:r>
      <w:r>
        <w:rPr>
          <w:rFonts w:ascii="宋体" w:hAnsi="宋体" w:hint="eastAsia"/>
          <w:sz w:val="24"/>
        </w:rPr>
        <w:t>墙壁保持整洁，不能有粘贴脏物及乱刻画，瓷片不能有锈碱，顶棚等边角不能有蛛网灰。</w:t>
      </w:r>
    </w:p>
    <w:p w:rsidR="00FB6AEC" w:rsidRDefault="0093364B">
      <w:pPr>
        <w:spacing w:line="360" w:lineRule="auto"/>
        <w:ind w:firstLineChars="200" w:firstLine="480"/>
        <w:jc w:val="left"/>
        <w:rPr>
          <w:rFonts w:ascii="宋体" w:hAnsi="宋体"/>
          <w:sz w:val="24"/>
        </w:rPr>
      </w:pPr>
      <w:r>
        <w:rPr>
          <w:rFonts w:ascii="宋体" w:hAnsi="宋体" w:hint="eastAsia"/>
          <w:sz w:val="24"/>
        </w:rPr>
        <w:t>1</w:t>
      </w:r>
      <w:r>
        <w:rPr>
          <w:rFonts w:ascii="宋体" w:hAnsi="宋体"/>
          <w:sz w:val="24"/>
        </w:rPr>
        <w:t>1</w:t>
      </w:r>
      <w:r>
        <w:rPr>
          <w:rFonts w:hint="eastAsia"/>
          <w:sz w:val="24"/>
        </w:rPr>
        <w:t>.</w:t>
      </w:r>
      <w:r>
        <w:rPr>
          <w:rFonts w:ascii="宋体" w:hAnsi="宋体" w:hint="eastAsia"/>
          <w:sz w:val="24"/>
        </w:rPr>
        <w:t>洗刷间、厕所内玻璃洁净透亮，门面、门框、窗台及窗框内外不能有刻画或灰尘。</w:t>
      </w:r>
    </w:p>
    <w:p w:rsidR="00FB6AEC" w:rsidRDefault="0093364B">
      <w:pPr>
        <w:spacing w:line="360" w:lineRule="auto"/>
        <w:ind w:firstLineChars="200" w:firstLine="480"/>
        <w:jc w:val="left"/>
        <w:rPr>
          <w:rFonts w:ascii="宋体" w:hAnsi="宋体"/>
          <w:sz w:val="24"/>
        </w:rPr>
      </w:pPr>
      <w:r>
        <w:rPr>
          <w:rFonts w:ascii="宋体" w:hAnsi="宋体"/>
          <w:sz w:val="24"/>
        </w:rPr>
        <w:t>12</w:t>
      </w:r>
      <w:r>
        <w:rPr>
          <w:rFonts w:hint="eastAsia"/>
          <w:sz w:val="24"/>
        </w:rPr>
        <w:t>.</w:t>
      </w:r>
      <w:r>
        <w:rPr>
          <w:rFonts w:ascii="宋体" w:hAnsi="宋体" w:hint="eastAsia"/>
          <w:sz w:val="24"/>
        </w:rPr>
        <w:t>地面保持干净，不能有泥垢、积水、纸屑、塑胶、口香糖污渍等。</w:t>
      </w:r>
    </w:p>
    <w:p w:rsidR="00FB6AEC" w:rsidRDefault="0093364B">
      <w:pPr>
        <w:spacing w:line="360" w:lineRule="auto"/>
        <w:ind w:firstLineChars="200" w:firstLine="480"/>
        <w:jc w:val="left"/>
        <w:rPr>
          <w:rFonts w:ascii="宋体" w:hAnsi="宋体"/>
          <w:sz w:val="24"/>
        </w:rPr>
      </w:pPr>
      <w:r>
        <w:rPr>
          <w:rFonts w:ascii="宋体" w:hAnsi="宋体"/>
          <w:sz w:val="24"/>
        </w:rPr>
        <w:t>14</w:t>
      </w:r>
      <w:r>
        <w:rPr>
          <w:rFonts w:hint="eastAsia"/>
          <w:sz w:val="24"/>
        </w:rPr>
        <w:t>.</w:t>
      </w:r>
      <w:r>
        <w:rPr>
          <w:rFonts w:ascii="宋体" w:hAnsi="宋体" w:hint="eastAsia"/>
          <w:sz w:val="24"/>
        </w:rPr>
        <w:t>水池、水盆内外应洁净，不能有污垢、锈斑。厕所没有异味，便池内外保持清洁，不能有粪便等脏物。</w:t>
      </w:r>
    </w:p>
    <w:p w:rsidR="00FB6AEC" w:rsidRDefault="0093364B">
      <w:pPr>
        <w:spacing w:line="360" w:lineRule="auto"/>
        <w:ind w:firstLineChars="200" w:firstLine="480"/>
        <w:jc w:val="left"/>
        <w:rPr>
          <w:rFonts w:ascii="宋体" w:hAnsi="宋体"/>
          <w:sz w:val="24"/>
        </w:rPr>
      </w:pPr>
      <w:r>
        <w:rPr>
          <w:rFonts w:ascii="宋体" w:hAnsi="宋体" w:hint="eastAsia"/>
          <w:sz w:val="24"/>
        </w:rPr>
        <w:t>1</w:t>
      </w:r>
      <w:r>
        <w:rPr>
          <w:rFonts w:ascii="宋体" w:hAnsi="宋体"/>
          <w:sz w:val="24"/>
        </w:rPr>
        <w:t>5</w:t>
      </w:r>
      <w:r>
        <w:rPr>
          <w:rFonts w:hint="eastAsia"/>
          <w:sz w:val="24"/>
        </w:rPr>
        <w:t>.</w:t>
      </w:r>
      <w:r>
        <w:rPr>
          <w:rFonts w:ascii="宋体" w:hAnsi="宋体" w:hint="eastAsia"/>
          <w:sz w:val="24"/>
        </w:rPr>
        <w:t>厕所、洗刷间及休息室内清洁工具摆放整洁，不乱放杂物。</w:t>
      </w:r>
    </w:p>
    <w:p w:rsidR="00FB6AEC" w:rsidRDefault="0093364B">
      <w:pPr>
        <w:spacing w:line="360" w:lineRule="auto"/>
        <w:ind w:firstLineChars="200" w:firstLine="480"/>
        <w:jc w:val="left"/>
        <w:rPr>
          <w:rFonts w:ascii="宋体" w:hAnsi="宋体"/>
          <w:sz w:val="24"/>
        </w:rPr>
      </w:pPr>
      <w:r>
        <w:rPr>
          <w:rFonts w:ascii="宋体" w:hAnsi="宋体"/>
          <w:sz w:val="24"/>
        </w:rPr>
        <w:t>16</w:t>
      </w:r>
      <w:r>
        <w:rPr>
          <w:rFonts w:hint="eastAsia"/>
          <w:sz w:val="24"/>
        </w:rPr>
        <w:t>.</w:t>
      </w:r>
      <w:r>
        <w:rPr>
          <w:rFonts w:ascii="宋体" w:hAnsi="宋体" w:hint="eastAsia"/>
          <w:sz w:val="24"/>
        </w:rPr>
        <w:t>走廊及楼梯内门、扶手及铁栅栏应干净无灰尘。暖气设施、饮水设施、</w:t>
      </w:r>
      <w:r>
        <w:rPr>
          <w:rFonts w:ascii="宋体" w:hAnsi="宋体" w:hint="eastAsia"/>
          <w:sz w:val="24"/>
        </w:rPr>
        <w:t xml:space="preserve"> </w:t>
      </w:r>
      <w:r>
        <w:rPr>
          <w:rFonts w:ascii="宋体" w:hAnsi="宋体" w:hint="eastAsia"/>
          <w:sz w:val="24"/>
        </w:rPr>
        <w:t>消防器材、电器开关等应每日擦拭，及时清除墙壁上的踏痕。</w:t>
      </w:r>
    </w:p>
    <w:p w:rsidR="00FB6AEC" w:rsidRDefault="0093364B">
      <w:pPr>
        <w:spacing w:line="360" w:lineRule="auto"/>
        <w:ind w:firstLineChars="200" w:firstLine="480"/>
        <w:jc w:val="left"/>
        <w:rPr>
          <w:rFonts w:ascii="宋体" w:hAnsi="宋体"/>
          <w:sz w:val="24"/>
        </w:rPr>
      </w:pPr>
      <w:r>
        <w:rPr>
          <w:rFonts w:ascii="宋体" w:hAnsi="宋体" w:hint="eastAsia"/>
          <w:sz w:val="24"/>
        </w:rPr>
        <w:t>1</w:t>
      </w:r>
      <w:r>
        <w:rPr>
          <w:rFonts w:ascii="宋体" w:hAnsi="宋体"/>
          <w:sz w:val="24"/>
        </w:rPr>
        <w:t>7</w:t>
      </w:r>
      <w:r>
        <w:rPr>
          <w:rFonts w:hint="eastAsia"/>
          <w:sz w:val="24"/>
        </w:rPr>
        <w:t>.</w:t>
      </w:r>
      <w:r>
        <w:rPr>
          <w:rFonts w:ascii="宋体" w:hAnsi="宋体" w:hint="eastAsia"/>
          <w:sz w:val="24"/>
        </w:rPr>
        <w:t>卫生间纸篓应及时清倒，纸篓内废弃物不应超过</w:t>
      </w:r>
      <w:r>
        <w:rPr>
          <w:rFonts w:ascii="宋体" w:hAnsi="宋体" w:hint="eastAsia"/>
          <w:sz w:val="24"/>
        </w:rPr>
        <w:t>2/3</w:t>
      </w:r>
      <w:r>
        <w:rPr>
          <w:rFonts w:ascii="宋体" w:hAnsi="宋体" w:hint="eastAsia"/>
          <w:sz w:val="24"/>
        </w:rPr>
        <w:t>，纸篓内废弃物一律倒入楼外指定垃圾箱内，不得冲入厕所</w:t>
      </w:r>
      <w:r>
        <w:rPr>
          <w:rFonts w:ascii="宋体" w:hAnsi="宋体" w:hint="eastAsia"/>
          <w:sz w:val="24"/>
        </w:rPr>
        <w:t>(</w:t>
      </w:r>
      <w:r>
        <w:rPr>
          <w:rFonts w:ascii="宋体" w:hAnsi="宋体" w:hint="eastAsia"/>
          <w:sz w:val="24"/>
        </w:rPr>
        <w:t>洗刷间</w:t>
      </w:r>
      <w:r>
        <w:rPr>
          <w:rFonts w:ascii="宋体" w:hAnsi="宋体" w:hint="eastAsia"/>
          <w:sz w:val="24"/>
        </w:rPr>
        <w:t>)</w:t>
      </w:r>
      <w:r>
        <w:rPr>
          <w:rFonts w:ascii="宋体" w:hAnsi="宋体" w:hint="eastAsia"/>
          <w:sz w:val="24"/>
        </w:rPr>
        <w:t>下水道内。</w:t>
      </w:r>
    </w:p>
    <w:p w:rsidR="00FB6AEC" w:rsidRDefault="0093364B">
      <w:pPr>
        <w:spacing w:line="360" w:lineRule="auto"/>
        <w:ind w:firstLineChars="200" w:firstLine="480"/>
        <w:jc w:val="left"/>
        <w:rPr>
          <w:rFonts w:ascii="宋体" w:hAnsi="宋体"/>
          <w:sz w:val="24"/>
        </w:rPr>
      </w:pPr>
      <w:r>
        <w:rPr>
          <w:rFonts w:ascii="宋体" w:hAnsi="宋体"/>
          <w:sz w:val="24"/>
        </w:rPr>
        <w:t>18</w:t>
      </w:r>
      <w:r>
        <w:rPr>
          <w:rFonts w:hint="eastAsia"/>
          <w:sz w:val="24"/>
        </w:rPr>
        <w:t>.</w:t>
      </w:r>
      <w:r>
        <w:rPr>
          <w:rFonts w:ascii="宋体" w:hAnsi="宋体" w:hint="eastAsia"/>
          <w:sz w:val="24"/>
        </w:rPr>
        <w:t>卫生工具等日常用品按规定手续及数量领取</w:t>
      </w:r>
      <w:r>
        <w:rPr>
          <w:rFonts w:ascii="宋体" w:hAnsi="宋体" w:hint="eastAsia"/>
          <w:sz w:val="24"/>
        </w:rPr>
        <w:t>,</w:t>
      </w:r>
      <w:r>
        <w:rPr>
          <w:rFonts w:ascii="宋体" w:hAnsi="宋体" w:hint="eastAsia"/>
          <w:sz w:val="24"/>
        </w:rPr>
        <w:t>尽量节约使用。</w:t>
      </w:r>
    </w:p>
    <w:p w:rsidR="00FB6AEC" w:rsidRDefault="0093364B">
      <w:pPr>
        <w:spacing w:line="360" w:lineRule="auto"/>
        <w:ind w:firstLineChars="200" w:firstLine="480"/>
        <w:jc w:val="left"/>
        <w:rPr>
          <w:rFonts w:ascii="宋体" w:hAnsi="宋体"/>
          <w:sz w:val="24"/>
        </w:rPr>
      </w:pPr>
      <w:r>
        <w:rPr>
          <w:rFonts w:ascii="宋体" w:hAnsi="宋体" w:hint="eastAsia"/>
          <w:sz w:val="24"/>
        </w:rPr>
        <w:t>19.</w:t>
      </w:r>
      <w:r>
        <w:rPr>
          <w:rFonts w:ascii="宋体" w:hAnsi="宋体" w:hint="eastAsia"/>
          <w:sz w:val="24"/>
        </w:rPr>
        <w:t>定期对办公楼的高空幕墙进行保洁卫生清理。</w:t>
      </w:r>
    </w:p>
    <w:p w:rsidR="00FB6AEC" w:rsidRDefault="0093364B">
      <w:pPr>
        <w:spacing w:line="360" w:lineRule="auto"/>
        <w:ind w:firstLineChars="200" w:firstLine="480"/>
        <w:jc w:val="left"/>
        <w:rPr>
          <w:rFonts w:ascii="宋体" w:hAnsi="宋体"/>
          <w:sz w:val="24"/>
        </w:rPr>
      </w:pPr>
      <w:r>
        <w:rPr>
          <w:rFonts w:ascii="宋体" w:hAnsi="宋体" w:hint="eastAsia"/>
          <w:sz w:val="24"/>
        </w:rPr>
        <w:t>20.</w:t>
      </w:r>
      <w:r>
        <w:rPr>
          <w:rFonts w:ascii="宋体" w:hAnsi="宋体" w:hint="eastAsia"/>
          <w:sz w:val="24"/>
        </w:rPr>
        <w:t>根据防疫要求对楼内外的公共区域进行消杀。</w:t>
      </w:r>
    </w:p>
    <w:p w:rsidR="00FB6AEC" w:rsidRDefault="0093364B">
      <w:pPr>
        <w:spacing w:line="360" w:lineRule="auto"/>
        <w:ind w:firstLineChars="200" w:firstLine="480"/>
        <w:rPr>
          <w:rFonts w:ascii="宋体" w:hAnsi="宋体"/>
          <w:sz w:val="24"/>
        </w:rPr>
      </w:pPr>
      <w:r>
        <w:rPr>
          <w:rFonts w:ascii="宋体" w:hAnsi="宋体"/>
          <w:sz w:val="24"/>
        </w:rPr>
        <w:t>21</w:t>
      </w:r>
      <w:r>
        <w:rPr>
          <w:rFonts w:hint="eastAsia"/>
          <w:sz w:val="24"/>
        </w:rPr>
        <w:t>.</w:t>
      </w:r>
      <w:r>
        <w:rPr>
          <w:rFonts w:ascii="宋体" w:hAnsi="宋体" w:hint="eastAsia"/>
          <w:sz w:val="24"/>
        </w:rPr>
        <w:t>积极完成领导交办的其他工作任务</w:t>
      </w:r>
      <w:r>
        <w:rPr>
          <w:rFonts w:ascii="宋体" w:hAnsi="宋体" w:hint="eastAsia"/>
          <w:sz w:val="24"/>
        </w:rPr>
        <w:t>。</w:t>
      </w:r>
    </w:p>
    <w:p w:rsidR="00FB6AEC" w:rsidRDefault="0093364B">
      <w:pPr>
        <w:spacing w:line="360" w:lineRule="auto"/>
        <w:ind w:firstLineChars="200" w:firstLine="482"/>
        <w:rPr>
          <w:b/>
          <w:sz w:val="24"/>
          <w:szCs w:val="24"/>
        </w:rPr>
      </w:pPr>
      <w:r>
        <w:rPr>
          <w:rFonts w:hint="eastAsia"/>
          <w:b/>
          <w:sz w:val="24"/>
          <w:szCs w:val="24"/>
        </w:rPr>
        <w:t>四</w:t>
      </w:r>
      <w:r>
        <w:rPr>
          <w:rFonts w:hint="eastAsia"/>
          <w:b/>
          <w:sz w:val="24"/>
          <w:szCs w:val="24"/>
        </w:rPr>
        <w:t>、应急服务要求</w:t>
      </w:r>
    </w:p>
    <w:p w:rsidR="00FB6AEC" w:rsidRDefault="0093364B">
      <w:pPr>
        <w:spacing w:line="360" w:lineRule="auto"/>
        <w:ind w:firstLineChars="200" w:firstLine="480"/>
        <w:rPr>
          <w:sz w:val="24"/>
          <w:szCs w:val="24"/>
        </w:rPr>
      </w:pPr>
      <w:r>
        <w:rPr>
          <w:sz w:val="24"/>
          <w:szCs w:val="24"/>
        </w:rPr>
        <w:t>当出现不可预知紧急情况时</w:t>
      </w:r>
      <w:r>
        <w:rPr>
          <w:rFonts w:hint="eastAsia"/>
          <w:sz w:val="24"/>
          <w:szCs w:val="24"/>
        </w:rPr>
        <w:t>（例如停水停电、极端天气、群体事件、自然灾害等，可根据项目具体情况列举），</w:t>
      </w:r>
      <w:r>
        <w:rPr>
          <w:sz w:val="24"/>
          <w:szCs w:val="24"/>
        </w:rPr>
        <w:t>保证物业服务正常运转的措施</w:t>
      </w:r>
      <w:r>
        <w:rPr>
          <w:rFonts w:hint="eastAsia"/>
          <w:sz w:val="24"/>
          <w:szCs w:val="24"/>
        </w:rPr>
        <w:t>，包括但不限于</w:t>
      </w:r>
      <w:r>
        <w:rPr>
          <w:sz w:val="24"/>
          <w:szCs w:val="24"/>
        </w:rPr>
        <w:t>临时增配人员</w:t>
      </w:r>
      <w:r>
        <w:rPr>
          <w:rFonts w:hint="eastAsia"/>
          <w:sz w:val="24"/>
          <w:szCs w:val="24"/>
        </w:rPr>
        <w:t>、临时调集设备、现有人员岗位职责临时增加、与相关政府部门协调配合等。</w:t>
      </w:r>
    </w:p>
    <w:p w:rsidR="00FB6AEC" w:rsidRDefault="0093364B">
      <w:pPr>
        <w:spacing w:line="360" w:lineRule="auto"/>
        <w:ind w:firstLineChars="200" w:firstLine="482"/>
        <w:rPr>
          <w:b/>
          <w:sz w:val="24"/>
          <w:szCs w:val="24"/>
        </w:rPr>
      </w:pPr>
      <w:r>
        <w:rPr>
          <w:rFonts w:hint="eastAsia"/>
          <w:b/>
          <w:sz w:val="24"/>
          <w:szCs w:val="24"/>
        </w:rPr>
        <w:t>五</w:t>
      </w:r>
      <w:r>
        <w:rPr>
          <w:rFonts w:hint="eastAsia"/>
          <w:b/>
          <w:sz w:val="24"/>
          <w:szCs w:val="24"/>
        </w:rPr>
        <w:t>、人员保密要求</w:t>
      </w:r>
    </w:p>
    <w:p w:rsidR="00FB6AEC" w:rsidRDefault="0093364B">
      <w:pPr>
        <w:spacing w:line="360" w:lineRule="auto"/>
        <w:ind w:firstLineChars="200" w:firstLine="480"/>
        <w:rPr>
          <w:sz w:val="24"/>
          <w:szCs w:val="24"/>
        </w:rPr>
      </w:pPr>
      <w:r>
        <w:rPr>
          <w:rFonts w:hint="eastAsia"/>
          <w:sz w:val="24"/>
          <w:szCs w:val="24"/>
        </w:rPr>
        <w:t>保证物业服务过程中有可能获取的保密信息不泄露的措施，包括但不限于制定保密制度、服务人员保密培训、重点岗位双人服务、泄密惩罚办法。</w:t>
      </w:r>
    </w:p>
    <w:p w:rsidR="00FB6AEC" w:rsidRDefault="0093364B">
      <w:pPr>
        <w:spacing w:line="360" w:lineRule="auto"/>
        <w:ind w:firstLineChars="200" w:firstLine="482"/>
        <w:rPr>
          <w:b/>
          <w:sz w:val="24"/>
          <w:szCs w:val="24"/>
        </w:rPr>
      </w:pPr>
      <w:r>
        <w:rPr>
          <w:rFonts w:hint="eastAsia"/>
          <w:b/>
          <w:sz w:val="24"/>
          <w:szCs w:val="24"/>
        </w:rPr>
        <w:t>六</w:t>
      </w:r>
      <w:r>
        <w:rPr>
          <w:rFonts w:hint="eastAsia"/>
          <w:b/>
          <w:sz w:val="24"/>
          <w:szCs w:val="24"/>
        </w:rPr>
        <w:t>、人员稳定性要求</w:t>
      </w:r>
    </w:p>
    <w:p w:rsidR="00FB6AEC" w:rsidRDefault="0093364B">
      <w:pPr>
        <w:spacing w:line="360" w:lineRule="auto"/>
        <w:ind w:firstLineChars="200" w:firstLine="480"/>
        <w:rPr>
          <w:sz w:val="24"/>
          <w:szCs w:val="24"/>
        </w:rPr>
      </w:pPr>
      <w:r>
        <w:rPr>
          <w:rFonts w:hint="eastAsia"/>
          <w:sz w:val="24"/>
          <w:szCs w:val="24"/>
        </w:rPr>
        <w:t>在整个服务期内，人员更换率不得超过</w:t>
      </w:r>
      <w:r>
        <w:rPr>
          <w:sz w:val="24"/>
          <w:szCs w:val="24"/>
          <w:u w:val="single"/>
        </w:rPr>
        <w:t>10</w:t>
      </w:r>
      <w:r>
        <w:rPr>
          <w:rFonts w:hint="eastAsia"/>
          <w:sz w:val="24"/>
          <w:szCs w:val="24"/>
        </w:rPr>
        <w:t>%</w:t>
      </w:r>
      <w:r>
        <w:rPr>
          <w:rFonts w:hint="eastAsia"/>
          <w:sz w:val="24"/>
          <w:szCs w:val="24"/>
        </w:rPr>
        <w:t>，更换人员不得低于采购需求，且应经采购人同意。</w:t>
      </w:r>
    </w:p>
    <w:p w:rsidR="00FB6AEC" w:rsidRDefault="0093364B">
      <w:pPr>
        <w:spacing w:line="360" w:lineRule="auto"/>
        <w:ind w:firstLineChars="200" w:firstLine="482"/>
        <w:rPr>
          <w:b/>
          <w:sz w:val="24"/>
          <w:szCs w:val="24"/>
        </w:rPr>
      </w:pPr>
      <w:r>
        <w:rPr>
          <w:rFonts w:hint="eastAsia"/>
          <w:b/>
          <w:sz w:val="24"/>
          <w:szCs w:val="24"/>
        </w:rPr>
        <w:t>七</w:t>
      </w:r>
      <w:r>
        <w:rPr>
          <w:rFonts w:hint="eastAsia"/>
          <w:b/>
          <w:sz w:val="24"/>
          <w:szCs w:val="24"/>
        </w:rPr>
        <w:t>、进驻和接管要求</w:t>
      </w:r>
    </w:p>
    <w:p w:rsidR="00FB6AEC" w:rsidRDefault="0093364B">
      <w:pPr>
        <w:spacing w:line="360" w:lineRule="auto"/>
        <w:ind w:firstLineChars="200" w:firstLine="480"/>
        <w:rPr>
          <w:sz w:val="24"/>
          <w:szCs w:val="24"/>
        </w:rPr>
      </w:pPr>
      <w:r>
        <w:rPr>
          <w:rFonts w:hint="eastAsia"/>
          <w:sz w:val="24"/>
          <w:szCs w:val="24"/>
        </w:rPr>
        <w:t>中标（成交）后，及时配齐所需人员、工具、</w:t>
      </w:r>
      <w:r>
        <w:rPr>
          <w:rFonts w:hint="eastAsia"/>
          <w:sz w:val="24"/>
          <w:szCs w:val="24"/>
        </w:rPr>
        <w:t>设备等，在规定的时间内保证全体服务人员按时进场服务，如果为新任物业服务公司，则还需与前任物业公司进行交接，保留相关记录，做到物业服务平稳过渡，对采购人工作无不良影响。</w:t>
      </w:r>
    </w:p>
    <w:p w:rsidR="00FB6AEC" w:rsidRDefault="0093364B">
      <w:pPr>
        <w:spacing w:line="360" w:lineRule="auto"/>
        <w:ind w:firstLineChars="200" w:firstLine="482"/>
        <w:rPr>
          <w:b/>
          <w:sz w:val="24"/>
          <w:szCs w:val="24"/>
        </w:rPr>
      </w:pPr>
      <w:r>
        <w:rPr>
          <w:rFonts w:hint="eastAsia"/>
          <w:b/>
          <w:sz w:val="24"/>
          <w:szCs w:val="24"/>
        </w:rPr>
        <w:t>八</w:t>
      </w:r>
      <w:r>
        <w:rPr>
          <w:rFonts w:hint="eastAsia"/>
          <w:b/>
          <w:sz w:val="24"/>
          <w:szCs w:val="24"/>
        </w:rPr>
        <w:t>、费用分割</w:t>
      </w:r>
    </w:p>
    <w:p w:rsidR="00FB6AEC" w:rsidRDefault="0093364B">
      <w:pPr>
        <w:spacing w:line="360" w:lineRule="auto"/>
        <w:ind w:firstLineChars="200" w:firstLine="480"/>
        <w:jc w:val="left"/>
        <w:rPr>
          <w:color w:val="000000"/>
          <w:sz w:val="24"/>
        </w:rPr>
      </w:pPr>
      <w:r>
        <w:rPr>
          <w:rFonts w:hint="eastAsia"/>
          <w:color w:val="000000"/>
          <w:sz w:val="24"/>
        </w:rPr>
        <w:t xml:space="preserve">1. </w:t>
      </w:r>
      <w:r>
        <w:rPr>
          <w:rFonts w:hint="eastAsia"/>
          <w:color w:val="000000"/>
          <w:sz w:val="24"/>
        </w:rPr>
        <w:t>物业服务人员须统一服装，服装费用由中标供应商承担。</w:t>
      </w:r>
    </w:p>
    <w:p w:rsidR="00FB6AEC" w:rsidRDefault="0093364B">
      <w:pPr>
        <w:spacing w:line="360" w:lineRule="auto"/>
        <w:ind w:firstLineChars="200" w:firstLine="480"/>
        <w:jc w:val="left"/>
        <w:rPr>
          <w:color w:val="000000"/>
          <w:sz w:val="24"/>
        </w:rPr>
      </w:pPr>
      <w:r>
        <w:rPr>
          <w:rFonts w:hint="eastAsia"/>
          <w:color w:val="000000"/>
          <w:sz w:val="24"/>
        </w:rPr>
        <w:t>2.</w:t>
      </w:r>
      <w:r>
        <w:rPr>
          <w:rFonts w:hint="eastAsia"/>
          <w:color w:val="000000"/>
          <w:sz w:val="24"/>
        </w:rPr>
        <w:t>物业服务中所需的工具（含大型工具，机器等）费用</w:t>
      </w:r>
      <w:r>
        <w:rPr>
          <w:rFonts w:hint="eastAsia"/>
          <w:color w:val="000000"/>
          <w:sz w:val="24"/>
        </w:rPr>
        <w:t>及</w:t>
      </w:r>
      <w:r>
        <w:rPr>
          <w:rFonts w:hint="eastAsia"/>
          <w:color w:val="000000"/>
          <w:sz w:val="24"/>
        </w:rPr>
        <w:t>维修</w:t>
      </w:r>
      <w:r>
        <w:rPr>
          <w:rFonts w:hint="eastAsia"/>
          <w:color w:val="000000"/>
          <w:sz w:val="24"/>
        </w:rPr>
        <w:t>、</w:t>
      </w:r>
      <w:r>
        <w:rPr>
          <w:rFonts w:hint="eastAsia"/>
          <w:color w:val="000000"/>
          <w:sz w:val="24"/>
        </w:rPr>
        <w:t>保洁</w:t>
      </w:r>
      <w:r>
        <w:rPr>
          <w:rFonts w:hint="eastAsia"/>
          <w:color w:val="000000"/>
          <w:sz w:val="24"/>
        </w:rPr>
        <w:t>耗材费用等均由</w:t>
      </w:r>
      <w:r>
        <w:rPr>
          <w:rFonts w:hint="eastAsia"/>
          <w:color w:val="000000"/>
          <w:sz w:val="24"/>
        </w:rPr>
        <w:t>采购人</w:t>
      </w:r>
      <w:r>
        <w:rPr>
          <w:rFonts w:hint="eastAsia"/>
          <w:color w:val="000000"/>
          <w:sz w:val="24"/>
        </w:rPr>
        <w:t>承担。</w:t>
      </w:r>
    </w:p>
    <w:p w:rsidR="00FB6AEC" w:rsidRDefault="0093364B">
      <w:pPr>
        <w:spacing w:line="360" w:lineRule="auto"/>
        <w:ind w:firstLineChars="200" w:firstLine="480"/>
        <w:jc w:val="left"/>
        <w:rPr>
          <w:color w:val="000000"/>
          <w:sz w:val="24"/>
        </w:rPr>
      </w:pPr>
      <w:r>
        <w:rPr>
          <w:rFonts w:hint="eastAsia"/>
          <w:color w:val="000000"/>
          <w:sz w:val="24"/>
        </w:rPr>
        <w:t>3.</w:t>
      </w:r>
      <w:r>
        <w:rPr>
          <w:rFonts w:hint="eastAsia"/>
          <w:color w:val="000000"/>
          <w:sz w:val="24"/>
        </w:rPr>
        <w:t>不提供物业服务人员就餐和住宿。</w:t>
      </w:r>
    </w:p>
    <w:p w:rsidR="00FB6AEC" w:rsidRDefault="0093364B">
      <w:pPr>
        <w:spacing w:line="360" w:lineRule="auto"/>
        <w:ind w:firstLineChars="200" w:firstLine="480"/>
        <w:jc w:val="left"/>
        <w:rPr>
          <w:sz w:val="24"/>
        </w:rPr>
      </w:pPr>
      <w:r>
        <w:rPr>
          <w:rFonts w:hint="eastAsia"/>
          <w:color w:val="000000"/>
          <w:sz w:val="24"/>
        </w:rPr>
        <w:t>4</w:t>
      </w:r>
      <w:r>
        <w:rPr>
          <w:rFonts w:hint="eastAsia"/>
          <w:color w:val="000000"/>
          <w:sz w:val="24"/>
        </w:rPr>
        <w:t>.</w:t>
      </w:r>
      <w:r>
        <w:rPr>
          <w:rFonts w:hint="eastAsia"/>
          <w:color w:val="000000"/>
          <w:sz w:val="24"/>
        </w:rPr>
        <w:t>提供一间</w:t>
      </w:r>
      <w:r>
        <w:rPr>
          <w:rFonts w:hint="eastAsia"/>
          <w:color w:val="000000"/>
          <w:sz w:val="24"/>
        </w:rPr>
        <w:t>20</w:t>
      </w:r>
      <w:r>
        <w:rPr>
          <w:rFonts w:hint="eastAsia"/>
          <w:color w:val="000000"/>
          <w:sz w:val="24"/>
        </w:rPr>
        <w:t>平米的办公室，一间</w:t>
      </w:r>
      <w:r>
        <w:rPr>
          <w:rFonts w:hint="eastAsia"/>
          <w:color w:val="000000"/>
          <w:sz w:val="24"/>
        </w:rPr>
        <w:t>20</w:t>
      </w:r>
      <w:r>
        <w:rPr>
          <w:rFonts w:hint="eastAsia"/>
          <w:color w:val="000000"/>
          <w:sz w:val="24"/>
        </w:rPr>
        <w:t>平米的库房。</w:t>
      </w:r>
    </w:p>
    <w:p w:rsidR="00FB6AEC" w:rsidRDefault="0093364B">
      <w:pPr>
        <w:spacing w:line="360" w:lineRule="auto"/>
        <w:ind w:firstLineChars="200" w:firstLine="480"/>
        <w:outlineLvl w:val="0"/>
        <w:rPr>
          <w:sz w:val="24"/>
        </w:rPr>
      </w:pPr>
      <w:r>
        <w:rPr>
          <w:rFonts w:hint="eastAsia"/>
          <w:sz w:val="24"/>
        </w:rPr>
        <w:t>5.</w:t>
      </w:r>
      <w:r>
        <w:rPr>
          <w:rFonts w:hint="eastAsia"/>
          <w:sz w:val="24"/>
        </w:rPr>
        <w:t>专项服务：</w:t>
      </w:r>
    </w:p>
    <w:p w:rsidR="00FB6AEC" w:rsidRDefault="0093364B">
      <w:pPr>
        <w:spacing w:line="360" w:lineRule="auto"/>
        <w:ind w:firstLineChars="200" w:firstLine="480"/>
        <w:outlineLvl w:val="0"/>
        <w:rPr>
          <w:sz w:val="24"/>
        </w:rPr>
      </w:pPr>
      <w:r>
        <w:rPr>
          <w:rFonts w:hint="eastAsia"/>
          <w:sz w:val="24"/>
        </w:rPr>
        <w:t>（</w:t>
      </w:r>
      <w:r>
        <w:rPr>
          <w:rFonts w:hint="eastAsia"/>
          <w:sz w:val="24"/>
        </w:rPr>
        <w:t>1</w:t>
      </w:r>
      <w:r>
        <w:rPr>
          <w:rFonts w:hint="eastAsia"/>
          <w:sz w:val="24"/>
        </w:rPr>
        <w:t>）</w:t>
      </w:r>
      <w:r>
        <w:rPr>
          <w:rFonts w:hint="eastAsia"/>
          <w:sz w:val="24"/>
        </w:rPr>
        <w:t>两个校区电梯定期检测及维护保养</w:t>
      </w:r>
      <w:r>
        <w:rPr>
          <w:rFonts w:hint="eastAsia"/>
          <w:sz w:val="24"/>
        </w:rPr>
        <w:t>，</w:t>
      </w:r>
      <w:r>
        <w:rPr>
          <w:rFonts w:hint="eastAsia"/>
          <w:sz w:val="24"/>
        </w:rPr>
        <w:t>此项费用约为</w:t>
      </w:r>
      <w:r>
        <w:rPr>
          <w:rFonts w:hint="eastAsia"/>
          <w:sz w:val="24"/>
        </w:rPr>
        <w:t>15000</w:t>
      </w:r>
      <w:r>
        <w:rPr>
          <w:rFonts w:hint="eastAsia"/>
          <w:sz w:val="24"/>
        </w:rPr>
        <w:t>元，由成交供应商承担</w:t>
      </w:r>
      <w:r>
        <w:rPr>
          <w:rFonts w:hint="eastAsia"/>
          <w:sz w:val="24"/>
        </w:rPr>
        <w:t>。</w:t>
      </w:r>
      <w:r>
        <w:rPr>
          <w:rFonts w:hint="eastAsia"/>
          <w:sz w:val="24"/>
        </w:rPr>
        <w:t xml:space="preserve"> </w:t>
      </w:r>
    </w:p>
    <w:p w:rsidR="00FB6AEC" w:rsidRDefault="0093364B">
      <w:pPr>
        <w:spacing w:line="360" w:lineRule="auto"/>
        <w:ind w:firstLineChars="200" w:firstLine="480"/>
        <w:jc w:val="left"/>
        <w:rPr>
          <w:b/>
          <w:bCs/>
          <w:sz w:val="24"/>
        </w:rPr>
      </w:pPr>
      <w:r>
        <w:rPr>
          <w:rFonts w:hint="eastAsia"/>
          <w:sz w:val="24"/>
        </w:rPr>
        <w:t>（</w:t>
      </w:r>
      <w:r>
        <w:rPr>
          <w:rFonts w:hint="eastAsia"/>
          <w:sz w:val="24"/>
        </w:rPr>
        <w:t>2</w:t>
      </w:r>
      <w:r>
        <w:rPr>
          <w:rFonts w:hint="eastAsia"/>
          <w:sz w:val="24"/>
        </w:rPr>
        <w:t>）</w:t>
      </w:r>
      <w:r>
        <w:rPr>
          <w:rFonts w:hint="eastAsia"/>
          <w:sz w:val="24"/>
        </w:rPr>
        <w:t>两个校区变电站定期检测及维护保养</w:t>
      </w:r>
      <w:r>
        <w:rPr>
          <w:rFonts w:hint="eastAsia"/>
          <w:sz w:val="24"/>
        </w:rPr>
        <w:t>，</w:t>
      </w:r>
      <w:r>
        <w:rPr>
          <w:rFonts w:hint="eastAsia"/>
          <w:sz w:val="24"/>
        </w:rPr>
        <w:t>此项费用约为</w:t>
      </w:r>
      <w:r>
        <w:rPr>
          <w:rFonts w:hint="eastAsia"/>
          <w:sz w:val="24"/>
        </w:rPr>
        <w:t>30000</w:t>
      </w:r>
      <w:r>
        <w:rPr>
          <w:rFonts w:hint="eastAsia"/>
          <w:sz w:val="24"/>
        </w:rPr>
        <w:t>元，由成交供应商承担。</w:t>
      </w:r>
    </w:p>
    <w:p w:rsidR="00FB6AEC" w:rsidRDefault="0093364B">
      <w:pPr>
        <w:spacing w:line="360" w:lineRule="auto"/>
        <w:ind w:firstLineChars="200" w:firstLine="482"/>
        <w:jc w:val="left"/>
        <w:rPr>
          <w:b/>
          <w:bCs/>
          <w:sz w:val="24"/>
        </w:rPr>
      </w:pPr>
      <w:r>
        <w:rPr>
          <w:rFonts w:hint="eastAsia"/>
          <w:b/>
          <w:bCs/>
          <w:sz w:val="24"/>
        </w:rPr>
        <w:t>九</w:t>
      </w:r>
      <w:r>
        <w:rPr>
          <w:rFonts w:hint="eastAsia"/>
          <w:b/>
          <w:bCs/>
          <w:sz w:val="24"/>
        </w:rPr>
        <w:t>、物业服务过程中，对物业公司评价考核验收标准</w:t>
      </w:r>
    </w:p>
    <w:p w:rsidR="00FB6AEC" w:rsidRDefault="0093364B">
      <w:pPr>
        <w:spacing w:line="360" w:lineRule="auto"/>
        <w:ind w:firstLineChars="200" w:firstLine="480"/>
        <w:jc w:val="left"/>
        <w:rPr>
          <w:sz w:val="24"/>
        </w:rPr>
      </w:pPr>
      <w:r>
        <w:rPr>
          <w:rFonts w:hint="eastAsia"/>
          <w:sz w:val="24"/>
        </w:rPr>
        <w:t>1</w:t>
      </w:r>
      <w:r>
        <w:rPr>
          <w:rFonts w:hint="eastAsia"/>
          <w:sz w:val="24"/>
        </w:rPr>
        <w:t>.</w:t>
      </w:r>
      <w:r>
        <w:rPr>
          <w:rFonts w:hint="eastAsia"/>
          <w:sz w:val="24"/>
        </w:rPr>
        <w:t>现场工作人员按要求配备。服装统一、整洁。</w:t>
      </w:r>
    </w:p>
    <w:p w:rsidR="00FB6AEC" w:rsidRDefault="0093364B">
      <w:pPr>
        <w:spacing w:line="360" w:lineRule="auto"/>
        <w:ind w:firstLineChars="200" w:firstLine="480"/>
        <w:jc w:val="left"/>
        <w:rPr>
          <w:sz w:val="24"/>
        </w:rPr>
      </w:pPr>
      <w:r>
        <w:rPr>
          <w:rFonts w:hint="eastAsia"/>
          <w:sz w:val="24"/>
        </w:rPr>
        <w:t>2</w:t>
      </w:r>
      <w:r>
        <w:rPr>
          <w:rFonts w:hint="eastAsia"/>
          <w:sz w:val="24"/>
        </w:rPr>
        <w:t>.</w:t>
      </w:r>
      <w:r>
        <w:rPr>
          <w:rFonts w:hint="eastAsia"/>
          <w:sz w:val="24"/>
        </w:rPr>
        <w:t>按工作要求的频次完成服务工作。</w:t>
      </w:r>
    </w:p>
    <w:p w:rsidR="00FB6AEC" w:rsidRDefault="0093364B">
      <w:pPr>
        <w:spacing w:line="360" w:lineRule="auto"/>
        <w:ind w:firstLineChars="200" w:firstLine="480"/>
        <w:jc w:val="left"/>
        <w:rPr>
          <w:sz w:val="24"/>
        </w:rPr>
      </w:pPr>
      <w:r>
        <w:rPr>
          <w:rFonts w:hint="eastAsia"/>
          <w:sz w:val="24"/>
        </w:rPr>
        <w:t>3</w:t>
      </w:r>
      <w:r>
        <w:rPr>
          <w:rFonts w:hint="eastAsia"/>
          <w:sz w:val="24"/>
        </w:rPr>
        <w:t>.</w:t>
      </w:r>
      <w:r>
        <w:rPr>
          <w:rFonts w:hint="eastAsia"/>
          <w:sz w:val="24"/>
        </w:rPr>
        <w:t>洗手间内保持整洁、无污物、无异味，定期消毒杀菌。小便器、坐厕洗手盆、地面无黄斑，保持干净，洗手液、擦手纸、卷纸提供充足，并保持设施的完好。</w:t>
      </w:r>
    </w:p>
    <w:p w:rsidR="00FB6AEC" w:rsidRDefault="0093364B">
      <w:pPr>
        <w:spacing w:line="360" w:lineRule="auto"/>
        <w:ind w:firstLineChars="200" w:firstLine="480"/>
        <w:jc w:val="left"/>
        <w:rPr>
          <w:sz w:val="24"/>
        </w:rPr>
      </w:pPr>
      <w:r>
        <w:rPr>
          <w:rFonts w:hint="eastAsia"/>
          <w:sz w:val="24"/>
        </w:rPr>
        <w:t>4</w:t>
      </w:r>
      <w:r>
        <w:rPr>
          <w:rFonts w:hint="eastAsia"/>
          <w:sz w:val="24"/>
        </w:rPr>
        <w:t>.</w:t>
      </w:r>
      <w:r>
        <w:rPr>
          <w:rFonts w:hint="eastAsia"/>
          <w:sz w:val="24"/>
        </w:rPr>
        <w:t>各处玻璃无污渍、无浮尘、无蜘蛛网。</w:t>
      </w:r>
    </w:p>
    <w:p w:rsidR="00FB6AEC" w:rsidRDefault="0093364B">
      <w:pPr>
        <w:spacing w:line="360" w:lineRule="auto"/>
        <w:ind w:firstLineChars="200" w:firstLine="480"/>
        <w:jc w:val="left"/>
        <w:rPr>
          <w:sz w:val="24"/>
        </w:rPr>
      </w:pPr>
      <w:r>
        <w:rPr>
          <w:rFonts w:hint="eastAsia"/>
          <w:sz w:val="24"/>
        </w:rPr>
        <w:t>5</w:t>
      </w:r>
      <w:r>
        <w:rPr>
          <w:rFonts w:hint="eastAsia"/>
          <w:sz w:val="24"/>
        </w:rPr>
        <w:t>.</w:t>
      </w:r>
      <w:r>
        <w:rPr>
          <w:rFonts w:hint="eastAsia"/>
          <w:sz w:val="24"/>
        </w:rPr>
        <w:t>区域内通道干净、整洁、无杂草。格栅顶无浮尘和无蜘蛛网。雨水沟内无异物。</w:t>
      </w:r>
    </w:p>
    <w:p w:rsidR="00FB6AEC" w:rsidRDefault="0093364B">
      <w:pPr>
        <w:spacing w:line="360" w:lineRule="auto"/>
        <w:ind w:firstLineChars="200" w:firstLine="480"/>
        <w:jc w:val="left"/>
        <w:rPr>
          <w:sz w:val="24"/>
        </w:rPr>
      </w:pPr>
      <w:r>
        <w:rPr>
          <w:rFonts w:hint="eastAsia"/>
          <w:sz w:val="24"/>
        </w:rPr>
        <w:t>6</w:t>
      </w:r>
      <w:r>
        <w:rPr>
          <w:rFonts w:hint="eastAsia"/>
          <w:sz w:val="24"/>
        </w:rPr>
        <w:t>.</w:t>
      </w:r>
      <w:r>
        <w:rPr>
          <w:rFonts w:hint="eastAsia"/>
          <w:sz w:val="24"/>
        </w:rPr>
        <w:t>定期清理垃圾，并且垃圾箱能够定期消毒。</w:t>
      </w:r>
    </w:p>
    <w:p w:rsidR="00FB6AEC" w:rsidRDefault="0093364B">
      <w:pPr>
        <w:spacing w:line="360" w:lineRule="auto"/>
        <w:ind w:firstLineChars="200" w:firstLine="480"/>
        <w:jc w:val="left"/>
        <w:rPr>
          <w:sz w:val="24"/>
        </w:rPr>
      </w:pPr>
      <w:r>
        <w:rPr>
          <w:rFonts w:hint="eastAsia"/>
          <w:sz w:val="24"/>
        </w:rPr>
        <w:t>7</w:t>
      </w:r>
      <w:r>
        <w:rPr>
          <w:rFonts w:hint="eastAsia"/>
          <w:sz w:val="24"/>
        </w:rPr>
        <w:t>.</w:t>
      </w:r>
      <w:r>
        <w:rPr>
          <w:rFonts w:hint="eastAsia"/>
          <w:sz w:val="24"/>
        </w:rPr>
        <w:t>做好防汛和冬季清雪工作。</w:t>
      </w:r>
    </w:p>
    <w:p w:rsidR="00FB6AEC" w:rsidRDefault="00FB6AEC">
      <w:pPr>
        <w:spacing w:line="360" w:lineRule="auto"/>
        <w:ind w:firstLineChars="200" w:firstLine="480"/>
        <w:jc w:val="left"/>
        <w:rPr>
          <w:sz w:val="24"/>
        </w:rPr>
      </w:pPr>
    </w:p>
    <w:p w:rsidR="00FB6AEC" w:rsidRDefault="00FB6AEC">
      <w:pPr>
        <w:spacing w:line="360" w:lineRule="auto"/>
        <w:ind w:firstLineChars="200" w:firstLine="480"/>
        <w:jc w:val="left"/>
        <w:rPr>
          <w:sz w:val="24"/>
        </w:rPr>
      </w:pPr>
    </w:p>
    <w:p w:rsidR="00FB6AEC" w:rsidRDefault="00FB6AEC">
      <w:pPr>
        <w:spacing w:line="360" w:lineRule="auto"/>
        <w:ind w:firstLineChars="200" w:firstLine="480"/>
        <w:jc w:val="left"/>
        <w:rPr>
          <w:sz w:val="24"/>
        </w:rPr>
      </w:pPr>
    </w:p>
    <w:p w:rsidR="00FB6AEC" w:rsidRDefault="00FB6AEC">
      <w:pPr>
        <w:pStyle w:val="a8"/>
        <w:rPr>
          <w:rFonts w:ascii="Times New Roman" w:hAnsi="Times New Roman"/>
          <w:lang w:val="en-US"/>
        </w:rPr>
        <w:sectPr w:rsidR="00FB6AEC">
          <w:headerReference w:type="default" r:id="rId14"/>
          <w:pgSz w:w="11906" w:h="16838"/>
          <w:pgMar w:top="1440" w:right="1800" w:bottom="1440" w:left="1800" w:header="851" w:footer="992" w:gutter="0"/>
          <w:cols w:space="720"/>
          <w:docGrid w:type="lines" w:linePitch="312"/>
        </w:sectPr>
      </w:pPr>
    </w:p>
    <w:p w:rsidR="00FB6AEC" w:rsidRDefault="0093364B">
      <w:pPr>
        <w:pStyle w:val="a8"/>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供应商须知</w:t>
      </w:r>
      <w:bookmarkEnd w:id="2"/>
    </w:p>
    <w:p w:rsidR="00FB6AEC" w:rsidRDefault="00FB6AEC">
      <w:pPr>
        <w:pStyle w:val="Default"/>
        <w:spacing w:line="360" w:lineRule="auto"/>
        <w:jc w:val="center"/>
        <w:rPr>
          <w:rFonts w:ascii="Times New Roman" w:eastAsia="宋体" w:hAnsi="Times New Roman" w:cs="Times New Roman"/>
          <w:color w:val="auto"/>
        </w:rPr>
      </w:pPr>
      <w:bookmarkStart w:id="6" w:name="_Toc411426751"/>
    </w:p>
    <w:p w:rsidR="00FB6AEC" w:rsidRDefault="0093364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仅适用于磋商邀请函中所叙述项目货物和服务的采购。</w:t>
      </w:r>
    </w:p>
    <w:p w:rsidR="00FB6AEC" w:rsidRDefault="0093364B">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参与磋商活动的所有各方，对在参与磋商过程中获悉的国家、商业和技术秘密以及其他依法应当保密的内容，均负有保密义务，违者应对由此造成的后果承担全部法律责任。</w:t>
      </w:r>
    </w:p>
    <w:p w:rsidR="00FB6AEC" w:rsidRDefault="0093364B">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FB6AEC" w:rsidRDefault="0093364B">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FB6AEC" w:rsidRDefault="0093364B">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“投标人”系指向采购代理机构提交</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的供应商。</w:t>
      </w:r>
    </w:p>
    <w:p w:rsidR="00FB6AEC" w:rsidRDefault="0093364B">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color w:val="auto"/>
        </w:rPr>
        <w:t>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系指按本竞争性</w:t>
      </w:r>
      <w:r>
        <w:rPr>
          <w:rFonts w:ascii="Times New Roman" w:eastAsia="宋体" w:hAnsi="Times New Roman" w:cs="Times New Roman" w:hint="eastAsia"/>
          <w:color w:val="auto"/>
        </w:rPr>
        <w:t>磋商文件</w:t>
      </w:r>
      <w:r>
        <w:rPr>
          <w:rFonts w:ascii="Times New Roman" w:eastAsia="宋体" w:hAnsi="Times New Roman" w:cs="Times New Roman"/>
          <w:color w:val="auto"/>
        </w:rPr>
        <w:t>规定供应商须承担的相关服务和竞争性</w:t>
      </w:r>
      <w:r>
        <w:rPr>
          <w:rFonts w:ascii="Times New Roman" w:eastAsia="宋体" w:hAnsi="Times New Roman" w:cs="Times New Roman" w:hint="eastAsia"/>
          <w:color w:val="auto"/>
        </w:rPr>
        <w:t>磋商文件</w:t>
      </w:r>
      <w:r>
        <w:rPr>
          <w:rFonts w:ascii="Times New Roman" w:eastAsia="宋体" w:hAnsi="Times New Roman" w:cs="Times New Roman"/>
          <w:color w:val="auto"/>
        </w:rPr>
        <w:t>中规定供应商应承担的相关义务。</w:t>
      </w:r>
    </w:p>
    <w:p w:rsidR="00FB6AEC" w:rsidRDefault="0093364B">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本次磋商的最终解释权归为采购人、采购代理机构。</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w:t>
      </w:r>
      <w:r>
        <w:rPr>
          <w:rFonts w:ascii="Times New Roman" w:eastAsia="宋体" w:hAnsi="Times New Roman" w:cs="Times New Roman" w:hint="eastAsia"/>
          <w:color w:val="auto"/>
        </w:rPr>
        <w:t>商采购货物及服务的供应商。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符合《磋商邀请函》中关于供应商资格要求（实质性要求）的规定。</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关于联合体参与磋商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《磋商邀请函》接受联合体参与磋商的：</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内提</w:t>
      </w:r>
      <w:r>
        <w:rPr>
          <w:rFonts w:ascii="Times New Roman" w:eastAsia="宋体" w:hAnsi="Times New Roman" w:cs="Times New Roman" w:hint="eastAsia"/>
          <w:color w:val="auto"/>
        </w:rPr>
        <w:t>交，明确约定联合体主体及联合体各方承担的工作和相应的责任。联合体各方签订共同投标协议后，不得再以自己名义单独在同一项目中投标，也不得组成新的联合体参加同一项目投标。</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w:t>
      </w:r>
      <w:r>
        <w:rPr>
          <w:rFonts w:ascii="宋体" w:eastAsia="宋体" w:hAnsi="宋体" w:cs="Times New Roman" w:hint="eastAsia"/>
        </w:rPr>
        <w:t>下载竞争性</w:t>
      </w:r>
      <w:r>
        <w:rPr>
          <w:rFonts w:ascii="宋体" w:eastAsia="宋体" w:hAnsi="宋体" w:cs="Times New Roman" w:hint="eastAsia"/>
        </w:rPr>
        <w:t>磋商文件</w:t>
      </w:r>
      <w:r>
        <w:rPr>
          <w:rFonts w:ascii="宋体" w:eastAsia="宋体" w:hAnsi="宋体" w:cs="Times New Roman" w:hint="eastAsia"/>
        </w:rPr>
        <w:t>时，应以联合体协议中确定的主体方名义下载。</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）联合体参与磋商的，应以主体方名义提交投标保证金（如有），对联合体各方均具有约束力。</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w:t>
      </w:r>
      <w:r>
        <w:rPr>
          <w:rFonts w:ascii="Times New Roman" w:eastAsia="宋体" w:hAnsi="Times New Roman" w:cs="Times New Roman" w:hint="eastAsia"/>
          <w:color w:val="auto"/>
        </w:rPr>
        <w:t>以明确对应哪一方的打分内容按主体方打分。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rPr>
        <w:t>（</w:t>
      </w:r>
      <w:r>
        <w:rPr>
          <w:rFonts w:ascii="Times New Roman" w:eastAsia="宋体" w:hAnsi="Times New Roman" w:cs="Times New Roman"/>
        </w:rPr>
        <w:t>7</w:t>
      </w:r>
      <w:r>
        <w:rPr>
          <w:rFonts w:ascii="Times New Roman" w:eastAsia="宋体" w:hAnsi="Times New Roman" w:cs="Times New Roman"/>
        </w:rPr>
        <w:t>）联合体中任意一方为中小企业的，该方应提供《中小企业声明函》。</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关于分公司参与磋商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关于中小微企业参与磋商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号）规定的供应商。中小微企业参与磋商应提供《中小企业声明函》。</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w:t>
      </w:r>
      <w:r>
        <w:rPr>
          <w:rFonts w:ascii="Times New Roman" w:eastAsia="宋体" w:hAnsi="Times New Roman" w:cs="Times New Roman" w:hint="eastAsia"/>
          <w:color w:val="auto"/>
        </w:rPr>
        <w:t>证明文件</w:t>
      </w:r>
      <w:r>
        <w:rPr>
          <w:rFonts w:ascii="Times New Roman" w:eastAsia="宋体" w:hAnsi="Times New Roman" w:cs="Times New Roman" w:hint="eastAsia"/>
          <w:color w:val="auto"/>
        </w:rPr>
        <w:t>，不再提供《中小企业声明函》。</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szCs w:val="21"/>
        </w:rPr>
        <w:t>根据《财政部</w:t>
      </w:r>
      <w:r>
        <w:rPr>
          <w:rFonts w:ascii="Times New Roman" w:eastAsia="宋体" w:hAnsi="Times New Roman" w:cs="Times New Roman"/>
          <w:color w:val="auto"/>
          <w:szCs w:val="21"/>
        </w:rPr>
        <w:t xml:space="preserve"> </w:t>
      </w:r>
      <w:r>
        <w:rPr>
          <w:rFonts w:ascii="Times New Roman" w:eastAsia="宋体" w:hAnsi="Times New Roman" w:cs="Times New Roman"/>
          <w:color w:val="auto"/>
          <w:szCs w:val="21"/>
        </w:rPr>
        <w:t>民政部</w:t>
      </w:r>
      <w:r>
        <w:rPr>
          <w:rFonts w:ascii="Times New Roman" w:eastAsia="宋体" w:hAnsi="Times New Roman" w:cs="Times New Roman"/>
          <w:color w:val="auto"/>
          <w:szCs w:val="21"/>
        </w:rPr>
        <w:t xml:space="preserve"> </w:t>
      </w:r>
      <w:r>
        <w:rPr>
          <w:rFonts w:ascii="Times New Roman" w:eastAsia="宋体" w:hAnsi="Times New Roman" w:cs="Times New Roman"/>
          <w:color w:val="auto"/>
          <w:szCs w:val="21"/>
        </w:rPr>
        <w:t>中国残疾人联</w:t>
      </w:r>
      <w:r>
        <w:rPr>
          <w:rFonts w:ascii="Times New Roman" w:eastAsia="宋体" w:hAnsi="Times New Roman" w:cs="Times New Roman"/>
          <w:color w:val="auto"/>
          <w:szCs w:val="21"/>
        </w:rPr>
        <w:t>合会关于促进残疾人就业政府采购政策的通知》（财库〔</w:t>
      </w:r>
      <w:r>
        <w:rPr>
          <w:rFonts w:ascii="Times New Roman" w:eastAsia="宋体" w:hAnsi="Times New Roman" w:cs="Times New Roman"/>
          <w:color w:val="auto"/>
          <w:szCs w:val="21"/>
        </w:rPr>
        <w:t>2017</w:t>
      </w:r>
      <w:r>
        <w:rPr>
          <w:rFonts w:ascii="Times New Roman" w:eastAsia="宋体" w:hAnsi="Times New Roman" w:cs="Times New Roman"/>
          <w:color w:val="auto"/>
          <w:szCs w:val="21"/>
        </w:rPr>
        <w:t>〕</w:t>
      </w:r>
      <w:r>
        <w:rPr>
          <w:rFonts w:ascii="Times New Roman" w:eastAsia="宋体" w:hAnsi="Times New Roman" w:cs="Times New Roman"/>
          <w:color w:val="auto"/>
          <w:szCs w:val="21"/>
        </w:rPr>
        <w:t>141</w:t>
      </w:r>
      <w:r>
        <w:rPr>
          <w:rFonts w:ascii="Times New Roman" w:eastAsia="宋体" w:hAnsi="Times New Roman" w:cs="Times New Roman"/>
          <w:color w:val="auto"/>
          <w:szCs w:val="21"/>
        </w:rPr>
        <w:t>号）的规定，残疾人福利性单位视同为小型、微型企业。</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他知识产权的主张，该责任应由投标人承担。</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除《磋商项目需求》有特殊规定外，投标人提供的货物应当是全新的、未使用过的，货物和相关服务应当符合竞争性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的要求，并且其质量完全</w:t>
      </w:r>
      <w:r>
        <w:rPr>
          <w:rFonts w:ascii="Times New Roman" w:eastAsia="宋体" w:hAnsi="Times New Roman" w:cs="Times New Roman" w:hint="eastAsia"/>
          <w:color w:val="auto"/>
        </w:rPr>
        <w:t>符合国家标准、行业标准或地方标准。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无论投标过程中的做法和结果如何，投标人自行承担所有与参加磋商有关的费用。</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本项目需要公开的有关信息，包括采购信息公告、更正公告、成交结果公告、终止公告等与磋商</w:t>
      </w:r>
      <w:r>
        <w:rPr>
          <w:rFonts w:ascii="Times New Roman" w:eastAsia="宋体" w:hAnsi="Times New Roman" w:cs="Times New Roman" w:hint="eastAsia"/>
          <w:color w:val="auto"/>
        </w:rPr>
        <w:t>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”公开发布。投标人在参与本采购项目磋商活动期间，请及时关注上述媒体和天津市政府采购中心招投标系统“查看</w:t>
      </w:r>
      <w:r>
        <w:rPr>
          <w:rFonts w:ascii="Times New Roman" w:eastAsia="宋体" w:hAnsi="Times New Roman" w:cs="Times New Roman" w:hint="eastAsia"/>
          <w:color w:val="auto"/>
        </w:rPr>
        <w:t>项目文件</w:t>
      </w:r>
      <w:r>
        <w:rPr>
          <w:rFonts w:ascii="Times New Roman" w:eastAsia="宋体" w:hAnsi="Times New Roman" w:cs="Times New Roman" w:hint="eastAsia"/>
          <w:color w:val="auto"/>
        </w:rPr>
        <w:t>”的相关信息。因没有及时关注而未能如期获取相关信息，投标人自行</w:t>
      </w:r>
      <w:r>
        <w:rPr>
          <w:rFonts w:ascii="Times New Roman" w:eastAsia="宋体" w:hAnsi="Times New Roman" w:cs="Times New Roman"/>
          <w:color w:val="auto"/>
        </w:rPr>
        <w:t>承担由此可能产生的风险。</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w:t>
      </w:r>
      <w:r>
        <w:rPr>
          <w:rFonts w:ascii="Times New Roman" w:eastAsia="宋体" w:hAnsi="Times New Roman" w:cs="Times New Roman" w:hint="eastAsia"/>
          <w:color w:val="auto"/>
        </w:rPr>
        <w:t>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w:t>
      </w:r>
      <w:r>
        <w:rPr>
          <w:rFonts w:ascii="Times New Roman" w:eastAsia="宋体" w:hAnsi="Times New Roman" w:cs="Times New Roman" w:hint="eastAsia"/>
          <w:color w:val="auto"/>
        </w:rPr>
        <w:t>采购文件</w:t>
      </w:r>
      <w:r>
        <w:rPr>
          <w:rFonts w:ascii="Times New Roman" w:eastAsia="宋体" w:hAnsi="Times New Roman" w:cs="Times New Roman" w:hint="eastAsia"/>
          <w:color w:val="auto"/>
        </w:rPr>
        <w:t>的询问、质疑应当向采购人提出；针对采购过程、采购结果的询问、质疑应当向天津市政府采购中心提出。</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w:t>
      </w:r>
      <w:r>
        <w:rPr>
          <w:rFonts w:ascii="Times New Roman" w:eastAsia="宋体" w:hAnsi="Times New Roman" w:cs="Times New Roman" w:hint="eastAsia"/>
          <w:color w:val="auto"/>
        </w:rPr>
        <w:t>采购文件</w:t>
      </w:r>
      <w:r>
        <w:rPr>
          <w:rFonts w:ascii="Times New Roman" w:eastAsia="宋体" w:hAnsi="Times New Roman" w:cs="Times New Roman" w:hint="eastAsia"/>
          <w:color w:val="auto"/>
        </w:rPr>
        <w:t>、采购过程和采购结果使自</w:t>
      </w:r>
      <w:r>
        <w:rPr>
          <w:rFonts w:ascii="Times New Roman" w:eastAsia="宋体" w:hAnsi="Times New Roman" w:cs="Times New Roman" w:hint="eastAsia"/>
          <w:color w:val="auto"/>
        </w:rPr>
        <w:t>己的权益受到损害的，可以在知道或者应知其权益受到损害之日起七个工作日内，以书面原件形式针对同一采购程序环节一次性向采购人提出质疑，否则不予受理。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w:t>
      </w:r>
      <w:r>
        <w:rPr>
          <w:rFonts w:ascii="Times New Roman" w:eastAsia="宋体" w:hAnsi="Times New Roman" w:cs="Times New Roman" w:hint="eastAsia"/>
          <w:color w:val="auto"/>
        </w:rPr>
        <w:t>采购文件</w:t>
      </w:r>
      <w:r>
        <w:rPr>
          <w:rFonts w:ascii="Times New Roman" w:eastAsia="宋体" w:hAnsi="Times New Roman" w:cs="Times New Roman" w:hint="eastAsia"/>
          <w:color w:val="auto"/>
        </w:rPr>
        <w:t>、采购过程、采购结果使自己的合法权益受到损害的法律依据、事实依据、相关证明材料及证据来源，以便于有关单位调查、答复和处理。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w:t>
      </w:r>
      <w:r>
        <w:rPr>
          <w:rFonts w:ascii="Times New Roman" w:eastAsia="宋体" w:hAnsi="Times New Roman" w:cs="Times New Roman" w:hint="eastAsia"/>
          <w:color w:val="auto"/>
        </w:rPr>
        <w:t>改</w:t>
      </w:r>
      <w:r>
        <w:rPr>
          <w:rFonts w:ascii="Times New Roman" w:eastAsia="宋体" w:hAnsi="Times New Roman" w:cs="Times New Roman" w:hint="eastAsia"/>
          <w:color w:val="auto"/>
        </w:rPr>
        <w:t>采购文件</w:t>
      </w:r>
      <w:r>
        <w:rPr>
          <w:rFonts w:ascii="Times New Roman" w:eastAsia="宋体" w:hAnsi="Times New Roman" w:cs="Times New Roman" w:hint="eastAsia"/>
          <w:color w:val="auto"/>
        </w:rPr>
        <w:t>的，其修改内容应当以天津市政府采购网发布的更正公告为准。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FB6AEC" w:rsidRDefault="00FB6AEC">
      <w:pPr>
        <w:pStyle w:val="Default"/>
        <w:spacing w:line="360" w:lineRule="auto"/>
        <w:ind w:firstLineChars="200" w:firstLine="480"/>
        <w:jc w:val="both"/>
        <w:rPr>
          <w:rFonts w:ascii="Times New Roman" w:eastAsia="宋体" w:hAnsi="Times New Roman" w:cs="Times New Roman"/>
          <w:color w:val="auto"/>
        </w:rPr>
      </w:pPr>
    </w:p>
    <w:p w:rsidR="00FB6AEC" w:rsidRDefault="0093364B">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w:t>
      </w:r>
      <w:r>
        <w:rPr>
          <w:rFonts w:ascii="Times New Roman" w:eastAsia="宋体" w:hAnsi="Times New Roman" w:cs="Times New Roman" w:hint="eastAsia"/>
          <w:color w:val="auto"/>
        </w:rPr>
        <w:t>磋商文件</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的构成</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由下述部分组成：</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）磋商项目要求；</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）供应商须知；</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）合同草案；</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格式；</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的更正公告内容（如有）。</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不单独提供磋商项目使用地的自然环境、气候条件、公用设施等情况，投标人被视为熟悉上述与履行合同有关的一切情况。</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《磋商项目需求》加注“★”号条款为实质性技术条款，不得出现负偏离，发生负偏离即做无效标处理。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中涉及的参照品牌、型号仅起说明作用，并没有任何限制性，投标人在投标中可以选用其他替代品牌或型号，但这些替代要实质上优于或相当于磋商要求。</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另有规定外，竞争性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中要求的每一项产品只允许一种产品投标，每一项产品的采购数量不允许变更。</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w:t>
      </w:r>
      <w:r>
        <w:rPr>
          <w:rFonts w:ascii="Times New Roman" w:eastAsia="宋体" w:hAnsi="Times New Roman" w:cs="Times New Roman" w:hint="eastAsia"/>
          <w:color w:val="auto"/>
        </w:rPr>
        <w:t>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的澄清和修改</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提交首次</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截止之日前，采购人、采购代理机构需要对</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进行补充或修改的，采购人、采购代理机构将会通过“天津市政府采购网”、“天津市政府采购中心网”以更正公告形式发布。</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提交首次</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截止之日前，采购人、采购代理机构或者磋商小组可以对已发出的</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进行必要的澄清或者修改，澄清或者修改的内容作为</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的组成部分。澄清或者修改的内容可能影响</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编制的，采购人、采购代理机构应当在提交首次</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截止时间至少</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日前，以书面形式通知所有获取</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的供应商；不足</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日的，采购人、采购代理机构应当顺延提交首次</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截止时间。</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供应商的“查看</w:t>
      </w:r>
      <w:r>
        <w:rPr>
          <w:rFonts w:ascii="Times New Roman" w:eastAsia="宋体" w:hAnsi="Times New Roman" w:cs="Times New Roman" w:hint="eastAsia"/>
          <w:color w:val="auto"/>
        </w:rPr>
        <w:t>项目文件</w:t>
      </w:r>
      <w:r>
        <w:rPr>
          <w:rFonts w:ascii="Times New Roman" w:eastAsia="宋体" w:hAnsi="Times New Roman" w:cs="Times New Roman" w:hint="eastAsia"/>
          <w:color w:val="auto"/>
        </w:rPr>
        <w:t>”，视同已书面通知所有竞争性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的收受人。请参与项目的供应商及时关注更正公告，由此导致的风险由投标人自行承担，采购人、采购代理机构不承担任何责任。</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更正公告的内容为竞争性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的组成部分。当竞争性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与更正公告就同一内容的表述不一致时，以最后发出的更正</w:t>
      </w:r>
      <w:r>
        <w:rPr>
          <w:rFonts w:ascii="Times New Roman" w:eastAsia="宋体" w:hAnsi="Times New Roman" w:cs="Times New Roman" w:hint="eastAsia"/>
          <w:color w:val="auto"/>
        </w:rPr>
        <w:t>公告内容为准。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11.5 </w:t>
      </w:r>
      <w:r>
        <w:rPr>
          <w:rFonts w:ascii="Times New Roman" w:eastAsia="宋体" w:hAnsi="Times New Roman" w:cs="Times New Roman" w:hint="eastAsia"/>
          <w:color w:val="auto"/>
        </w:rPr>
        <w:t>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w:t>
      </w:r>
      <w:r>
        <w:rPr>
          <w:rFonts w:ascii="Times New Roman" w:eastAsia="宋体" w:hAnsi="Times New Roman" w:cs="Times New Roman" w:hint="eastAsia"/>
          <w:color w:val="auto"/>
        </w:rPr>
        <w:t>《磋商邀请函》规定的时间、地点参加踏勘现场活动。投标人如不参加，其风险由投标人自行承担，采购人、采购代理机构不承担任何责任。</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的修改，不作为投标人编制</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的依据。</w:t>
      </w:r>
    </w:p>
    <w:p w:rsidR="00FB6AEC" w:rsidRDefault="00FB6AEC">
      <w:pPr>
        <w:pStyle w:val="Default"/>
        <w:spacing w:line="360" w:lineRule="auto"/>
        <w:ind w:firstLineChars="200" w:firstLine="480"/>
        <w:jc w:val="both"/>
        <w:rPr>
          <w:rFonts w:ascii="Times New Roman" w:eastAsia="宋体" w:hAnsi="Times New Roman" w:cs="Times New Roman"/>
          <w:color w:val="auto"/>
        </w:rPr>
      </w:pPr>
    </w:p>
    <w:p w:rsidR="00FB6AEC" w:rsidRDefault="0093364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的编制</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的所有内容，按竞争性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，以使其投标对竞争性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做出实质性回应。否则，其</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可能被拒绝，投标人须自行承担由此引起的风险和责任。</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投标人应根据磋商项目需求和</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，保证其真实有效，并承担相应的法律责任。</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w:t>
      </w:r>
      <w:r>
        <w:rPr>
          <w:rFonts w:ascii="Times New Roman" w:eastAsia="宋体" w:hAnsi="Times New Roman" w:cs="Times New Roman" w:hint="eastAsia"/>
          <w:color w:val="auto"/>
        </w:rPr>
        <w:t>文件</w:t>
      </w:r>
      <w:r>
        <w:rPr>
          <w:rFonts w:ascii="Times New Roman" w:eastAsia="宋体" w:hAnsi="Times New Roman" w:cs="Times New Roman" w:hint="eastAsia"/>
          <w:color w:val="auto"/>
        </w:rPr>
        <w:t>和来往信件，应以中文书写，全部辅助材料及证明材料均应有</w:t>
      </w:r>
      <w:r>
        <w:rPr>
          <w:rFonts w:ascii="Times New Roman" w:eastAsia="宋体" w:hAnsi="Times New Roman" w:cs="Times New Roman" w:hint="eastAsia"/>
          <w:color w:val="auto"/>
        </w:rPr>
        <w:t>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，磋商小组有权拒绝其投标。</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所使用的计量单位均应使用中华人民共和国法定计量单位。</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格式</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第五部分提供的</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格式完整填写。因不按要求编制而引起系统无法检索、读取相关信息时，其后果由投标人自行承担。</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“磋商项目要求”所列的所有货物进行投标，也可只对其中一包或几包的货物投标；若无特殊说明，每一包的内容不得分项投标，原则上按照整包确定成交供应商。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如投标多个包的，要求按包分别独立制作</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的组成</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按照《磋商邀请函》规定的时间分别上传加盖电子签章的两阶段电子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报价</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17.1 </w:t>
      </w:r>
      <w:r>
        <w:rPr>
          <w:rFonts w:ascii="Times New Roman" w:eastAsia="宋体" w:hAnsi="Times New Roman" w:cs="Times New Roman" w:hint="eastAsia"/>
          <w:color w:val="auto"/>
        </w:rPr>
        <w:t>报价书、报价分项一览表等各表中的报价，若无特殊说明应采用人民币填报。</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17.2 </w:t>
      </w:r>
      <w:r>
        <w:rPr>
          <w:rFonts w:ascii="Times New Roman" w:eastAsia="宋体" w:hAnsi="Times New Roman" w:cs="Times New Roman" w:hint="eastAsia"/>
          <w:color w:val="auto"/>
        </w:rPr>
        <w:t>报</w:t>
      </w:r>
      <w:r>
        <w:rPr>
          <w:rFonts w:ascii="Times New Roman" w:eastAsia="宋体" w:hAnsi="Times New Roman" w:cs="Times New Roman" w:hint="eastAsia"/>
          <w:color w:val="auto"/>
        </w:rPr>
        <w:t>价是</w:t>
      </w:r>
      <w:r>
        <w:rPr>
          <w:rFonts w:eastAsia="宋体" w:hint="eastAsia"/>
          <w:color w:val="auto"/>
        </w:rPr>
        <w:t>为完成竞争性</w:t>
      </w:r>
      <w:r>
        <w:rPr>
          <w:rFonts w:eastAsia="宋体" w:hint="eastAsia"/>
          <w:color w:val="auto"/>
        </w:rPr>
        <w:t>磋商文件</w:t>
      </w:r>
      <w:r>
        <w:rPr>
          <w:rFonts w:eastAsia="宋体" w:hint="eastAsia"/>
          <w:color w:val="auto"/>
        </w:rPr>
        <w:t>规定的一切工作所需的全部费用的最终优惠价格。</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17.3 </w:t>
      </w:r>
      <w:r>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投标人资格</w:t>
      </w:r>
      <w:r>
        <w:rPr>
          <w:rFonts w:ascii="Times New Roman" w:eastAsia="宋体" w:hAnsi="Times New Roman" w:cs="Times New Roman" w:hint="eastAsia"/>
          <w:color w:val="auto"/>
        </w:rPr>
        <w:t>证明文件</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w:t>
      </w:r>
      <w:r>
        <w:rPr>
          <w:rFonts w:ascii="Times New Roman" w:eastAsia="宋体" w:hAnsi="Times New Roman" w:cs="Times New Roman" w:hint="eastAsia"/>
          <w:color w:val="auto"/>
        </w:rPr>
        <w:t>文件</w:t>
      </w:r>
      <w:r>
        <w:rPr>
          <w:rFonts w:ascii="Times New Roman" w:eastAsia="宋体" w:hAnsi="Times New Roman" w:cs="Times New Roman" w:hint="eastAsia"/>
          <w:color w:val="auto"/>
        </w:rPr>
        <w:t>，作为</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的一部分。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）《磋商邀请函》中规定的供应商资格要求（实质性要求）</w:t>
      </w:r>
      <w:r>
        <w:rPr>
          <w:rFonts w:ascii="Times New Roman" w:eastAsia="宋体" w:hAnsi="Times New Roman" w:cs="Times New Roman" w:hint="eastAsia"/>
          <w:color w:val="auto"/>
        </w:rPr>
        <w:t>证明文件</w:t>
      </w:r>
      <w:r>
        <w:rPr>
          <w:rFonts w:ascii="Times New Roman" w:eastAsia="宋体" w:hAnsi="Times New Roman" w:cs="Times New Roman" w:hint="eastAsia"/>
          <w:color w:val="auto"/>
        </w:rPr>
        <w:t>；</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w:t>
      </w:r>
      <w:r>
        <w:rPr>
          <w:rFonts w:ascii="Times New Roman" w:eastAsia="宋体" w:hAnsi="Times New Roman" w:cs="Times New Roman" w:hint="eastAsia"/>
          <w:color w:val="auto"/>
        </w:rPr>
        <w:t>证明文件</w:t>
      </w:r>
      <w:r>
        <w:rPr>
          <w:rFonts w:ascii="Times New Roman" w:eastAsia="宋体" w:hAnsi="Times New Roman" w:cs="Times New Roman" w:hint="eastAsia"/>
          <w:color w:val="auto"/>
        </w:rPr>
        <w:t>；</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技术</w:t>
      </w:r>
      <w:r>
        <w:rPr>
          <w:rFonts w:ascii="Times New Roman" w:eastAsia="宋体" w:hAnsi="Times New Roman" w:cs="Times New Roman" w:hint="eastAsia"/>
          <w:color w:val="auto"/>
        </w:rPr>
        <w:t>响应文件</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投标人须提交证明其拟供货物符合竞争性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规定的技术</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，作为</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的一部分。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上述</w:t>
      </w:r>
      <w:r>
        <w:rPr>
          <w:rFonts w:ascii="Times New Roman" w:eastAsia="宋体" w:hAnsi="Times New Roman" w:cs="Times New Roman" w:hint="eastAsia"/>
          <w:color w:val="auto"/>
        </w:rPr>
        <w:t>文件</w:t>
      </w:r>
      <w:r>
        <w:rPr>
          <w:rFonts w:ascii="Times New Roman" w:eastAsia="宋体" w:hAnsi="Times New Roman" w:cs="Times New Roman" w:hint="eastAsia"/>
          <w:color w:val="auto"/>
        </w:rPr>
        <w:t>可以是文字资料、图纸或数据，并须提供：</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要求的技术规格进行评议，并按竞争性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所附格式完整地填写《技术要求点对点应答表》，说明自己所投标的货物和相关服务内容与采购人、采购代理机构相应要求的偏离情况。</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19.3 </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中设备的性能指标应达到或优于竞争性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中所列技术指标。投标人应注意竞争性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中所列技术指标仅列出了最低限度。投标人在《技术要求点对点应答表》“项目需求书要求”的投标应答中必须列出具体数值或内容。如投标人未应答或只注明“符合”、“满足”等类似无具体内容的表述，将被视为不符合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要求。投标人自行承担由此造成的一切后果。</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投标保证金</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磋商项目需求》要求执行。</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符合《政府采购法实施条例》和《政府采购竞争性磋商采购方式管理暂行办法》相关规定。</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磋商有效期</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磋商有效期为</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开启之日起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天。回应书中规定的有效期短于竞争性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规定的，其投标将被拒绝。</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，但将要求其延长投标保证金的有效期。</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22</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的签署及规定</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22.1 </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应按《磋商项目需求》和《</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被误读、漏读或者查找不到相关内容的，投标人自行承担由此产生的风险。</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22.2 </w:t>
      </w:r>
      <w:r>
        <w:rPr>
          <w:rFonts w:ascii="Times New Roman" w:eastAsia="宋体" w:hAnsi="Times New Roman" w:cs="Times New Roman" w:hint="eastAsia"/>
          <w:color w:val="auto"/>
        </w:rPr>
        <w:t>投标人按照《磋商邀请函》的要求提交网上应答并分别</w:t>
      </w:r>
      <w:r>
        <w:rPr>
          <w:rFonts w:ascii="Times New Roman" w:eastAsia="宋体" w:hAnsi="Times New Roman" w:cs="Times New Roman" w:hint="eastAsia"/>
          <w:color w:val="auto"/>
          <w:szCs w:val="32"/>
        </w:rPr>
        <w:t>上传加盖电子签章的第一、第二阶段电子</w:t>
      </w:r>
      <w:r>
        <w:rPr>
          <w:rFonts w:ascii="Times New Roman" w:eastAsia="宋体" w:hAnsi="Times New Roman" w:cs="Times New Roman" w:hint="eastAsia"/>
          <w:color w:val="auto"/>
          <w:szCs w:val="32"/>
        </w:rPr>
        <w:t>响应文件</w:t>
      </w:r>
      <w:r>
        <w:rPr>
          <w:rFonts w:ascii="Times New Roman" w:eastAsia="宋体" w:hAnsi="Times New Roman" w:cs="Times New Roman" w:hint="eastAsia"/>
          <w:color w:val="auto"/>
          <w:szCs w:val="32"/>
        </w:rPr>
        <w:t>（</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w:t>
      </w:r>
      <w:r>
        <w:rPr>
          <w:rFonts w:ascii="Times New Roman" w:eastAsia="宋体" w:hAnsi="Times New Roman" w:cs="Times New Roman" w:hint="eastAsia"/>
          <w:color w:val="auto"/>
        </w:rPr>
        <w:t>（以通过电子签章客户端软件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正确读取签章信息为准）。加盖电子签章的电子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应与网上应答填报内容一致。当出现网上应答报价与电子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报价不一致时，以网上应答为准。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因模糊不清或表达不清所引起的后果由投标人自负。</w:t>
      </w:r>
    </w:p>
    <w:p w:rsidR="00FB6AEC" w:rsidRDefault="00FB6AEC">
      <w:pPr>
        <w:pStyle w:val="Default"/>
        <w:spacing w:line="360" w:lineRule="auto"/>
        <w:jc w:val="center"/>
        <w:rPr>
          <w:rFonts w:ascii="Times New Roman" w:eastAsia="宋体" w:hAnsi="Times New Roman" w:cs="Times New Roman"/>
          <w:color w:val="auto"/>
        </w:rPr>
      </w:pPr>
    </w:p>
    <w:p w:rsidR="00FB6AEC" w:rsidRDefault="0093364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的网上应答和提交</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投标人须于《磋商邀请函》规定的投标截止时间前提交网上应答并上传加盖电子签章的电子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w:t>
      </w:r>
      <w:r>
        <w:rPr>
          <w:rFonts w:ascii="Times New Roman" w:eastAsia="宋体" w:hAnsi="Times New Roman" w:cs="Times New Roman" w:hint="eastAsia"/>
          <w:color w:val="auto"/>
        </w:rPr>
        <w:t>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数字证书仍可使用）登录后按要求进行网上应答并分别上传加盖电子签章的第一、第二阶段电子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正确读取签章信息为准）。如有需要，投标人可于工作时间且在竞争性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号天津市政府采购中心窗口完成应答上传提交。</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要求</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24.2 </w:t>
      </w:r>
      <w:r>
        <w:rPr>
          <w:rFonts w:ascii="Times New Roman" w:eastAsia="宋体" w:hAnsi="Times New Roman" w:cs="Times New Roman" w:hint="eastAsia"/>
          <w:color w:val="auto"/>
        </w:rPr>
        <w:t>投标人须按照竞争性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的规定制作电子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，对所需提供的一切纸质材料进行扫描后加入电子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正确读取签章信息为准），并于投标截止时间前上传至天津市政府采购中心招投标系统。</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w:t>
      </w:r>
      <w:r>
        <w:rPr>
          <w:rFonts w:ascii="Times New Roman" w:eastAsia="宋体" w:hAnsi="Times New Roman" w:cs="Times New Roman" w:hint="eastAsia"/>
          <w:color w:val="auto"/>
        </w:rPr>
        <w:t>后，对上传</w:t>
      </w:r>
      <w:r>
        <w:rPr>
          <w:rFonts w:ascii="Times New Roman" w:eastAsia="宋体" w:hAnsi="Times New Roman" w:cs="Times New Roman" w:hint="eastAsia"/>
          <w:color w:val="auto"/>
        </w:rPr>
        <w:t>文件</w:t>
      </w:r>
      <w:r>
        <w:rPr>
          <w:rFonts w:ascii="Times New Roman" w:eastAsia="宋体" w:hAnsi="Times New Roman" w:cs="Times New Roman" w:hint="eastAsia"/>
          <w:color w:val="auto"/>
        </w:rPr>
        <w:t>进行下载，核对</w:t>
      </w:r>
      <w:r>
        <w:rPr>
          <w:rFonts w:ascii="Times New Roman" w:eastAsia="宋体" w:hAnsi="Times New Roman" w:cs="Times New Roman" w:hint="eastAsia"/>
          <w:color w:val="auto"/>
        </w:rPr>
        <w:t>文件</w:t>
      </w:r>
      <w:r>
        <w:rPr>
          <w:rFonts w:ascii="Times New Roman" w:eastAsia="宋体" w:hAnsi="Times New Roman" w:cs="Times New Roman" w:hint="eastAsia"/>
          <w:color w:val="auto"/>
        </w:rPr>
        <w:t>完整性，如是否缺页少页、图片是否显示完整、签章</w:t>
      </w:r>
      <w:r>
        <w:rPr>
          <w:rFonts w:ascii="Times New Roman" w:eastAsia="宋体" w:hAnsi="Times New Roman" w:cs="Times New Roman" w:hint="eastAsia"/>
          <w:color w:val="auto"/>
        </w:rPr>
        <w:t>是否有效等，并按照《远程招投标电子签章客户端用户使用说明》要求的</w:t>
      </w:r>
      <w:r>
        <w:rPr>
          <w:rFonts w:ascii="Times New Roman" w:eastAsia="宋体" w:hAnsi="Times New Roman" w:cs="Times New Roman" w:hint="eastAsia"/>
          <w:color w:val="auto"/>
        </w:rPr>
        <w:t>文件</w:t>
      </w:r>
      <w:r>
        <w:rPr>
          <w:rFonts w:ascii="Times New Roman" w:eastAsia="宋体" w:hAnsi="Times New Roman" w:cs="Times New Roman" w:hint="eastAsia"/>
          <w:color w:val="auto"/>
        </w:rPr>
        <w:t>检查方法进行检查，确保</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上传准确、有效。</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。不按本使用说明使用电子签章客户端软件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等其他软件进行签章工作，将会造成电子签章客户端软件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无法读取签章信息，并导致投标无效。</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24.3 </w:t>
      </w:r>
      <w:r>
        <w:rPr>
          <w:rFonts w:ascii="Times New Roman" w:eastAsia="宋体" w:hAnsi="Times New Roman" w:cs="Times New Roman" w:hint="eastAsia"/>
          <w:color w:val="auto"/>
        </w:rPr>
        <w:t>投标人应保证电子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清晰，便于识别，如因上传、扫描、格式等原因导致评审时受到影响，由投标人自行承担相应责任。</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的投标将被拒绝。</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投标人须承诺接受电子投标的方式，并自行承担由此带来的废标、无效投标的风险。</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未按竞争性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正确读取签章信息为准）的投标将被拒绝。</w:t>
      </w:r>
    </w:p>
    <w:p w:rsidR="00FB6AEC" w:rsidRDefault="00FB6AEC">
      <w:pPr>
        <w:pStyle w:val="Default"/>
        <w:spacing w:line="360" w:lineRule="auto"/>
        <w:ind w:firstLineChars="200" w:firstLine="480"/>
        <w:jc w:val="both"/>
        <w:rPr>
          <w:rFonts w:ascii="Times New Roman" w:eastAsia="宋体" w:hAnsi="Times New Roman" w:cs="Times New Roman"/>
          <w:color w:val="auto"/>
        </w:rPr>
      </w:pPr>
    </w:p>
    <w:p w:rsidR="00FB6AEC" w:rsidRDefault="0093364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hint="eastAsia"/>
          <w:color w:val="auto"/>
        </w:rPr>
        <w:t>磋商步骤</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hint="eastAsia"/>
          <w:color w:val="auto"/>
        </w:rPr>
        <w:t>第一步：磋商小组对</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的有效性、完整性和回应程度进行审查。审查时，可以要求供应商对</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中含义不明确、同类问题表述不一致或者有明显文字</w:t>
      </w:r>
      <w:r>
        <w:rPr>
          <w:rFonts w:ascii="Times New Roman" w:eastAsia="宋体" w:hAnsi="Times New Roman" w:cs="Times New Roman" w:hint="eastAsia"/>
          <w:color w:val="auto"/>
        </w:rPr>
        <w:t>和计算错误的内容等做出必要的澄清、说明或者更正。供应商的澄清、说明或者更正不得超出</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的范围或者改变</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的实质性内容。</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磋商小组要求供应商澄清、说明或者更正</w:t>
      </w:r>
      <w:r>
        <w:rPr>
          <w:rFonts w:ascii="Times New Roman" w:eastAsia="宋体" w:hAnsi="Times New Roman" w:cs="Times New Roman" w:hint="eastAsia"/>
          <w:color w:val="auto"/>
          <w:kern w:val="2"/>
        </w:rPr>
        <w:t>响应文件</w:t>
      </w:r>
      <w:r>
        <w:rPr>
          <w:rFonts w:ascii="Times New Roman" w:eastAsia="宋体" w:hAnsi="Times New Roman" w:cs="Times New Roman" w:hint="eastAsia"/>
          <w:color w:val="auto"/>
          <w:kern w:val="2"/>
        </w:rPr>
        <w:t>应当以书面形式做出。</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注：供应商法定代表人或其磋商代表人须携带身份证或其他有效身份证明原件参加磋商。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和磋商情况实质性变动采购需求中的技术、服务要求以及合同草案条款，但不得变动</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中的其他内容。实质性变动的内容，须经采购人代表确认。</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做出的实质性变动是</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的有效组成部分，磋商小组应当及时以书面形式同时通知所有参加磋商的供应商。</w:t>
      </w:r>
    </w:p>
    <w:p w:rsidR="00FB6AEC" w:rsidRDefault="0093364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供应商应当按照</w:t>
      </w:r>
      <w:r>
        <w:rPr>
          <w:rFonts w:ascii="Times New Roman" w:eastAsia="宋体" w:hAnsi="Times New Roman" w:cs="Times New Roman" w:hint="eastAsia"/>
          <w:color w:val="auto"/>
          <w:kern w:val="2"/>
        </w:rPr>
        <w:t>磋商文件</w:t>
      </w:r>
      <w:r>
        <w:rPr>
          <w:rFonts w:ascii="Times New Roman" w:eastAsia="宋体" w:hAnsi="Times New Roman" w:cs="Times New Roman" w:hint="eastAsia"/>
          <w:color w:val="auto"/>
          <w:kern w:val="2"/>
        </w:rPr>
        <w:t>的变动情况和磋商小组的要求重新提交</w:t>
      </w:r>
      <w:r>
        <w:rPr>
          <w:rFonts w:ascii="Times New Roman" w:eastAsia="宋体" w:hAnsi="Times New Roman" w:cs="Times New Roman" w:hint="eastAsia"/>
          <w:color w:val="auto"/>
          <w:kern w:val="2"/>
        </w:rPr>
        <w:t>响应文件</w:t>
      </w:r>
      <w:r>
        <w:rPr>
          <w:rFonts w:ascii="Times New Roman" w:eastAsia="宋体" w:hAnsi="Times New Roman" w:cs="Times New Roman" w:hint="eastAsia"/>
          <w:color w:val="auto"/>
          <w:kern w:val="2"/>
        </w:rPr>
        <w:t>，应为</w:t>
      </w:r>
      <w:r>
        <w:rPr>
          <w:rFonts w:ascii="Times New Roman" w:eastAsia="宋体" w:hAnsi="Times New Roman" w:cs="Times New Roman"/>
          <w:color w:val="auto"/>
          <w:kern w:val="2"/>
        </w:rPr>
        <w:t>PDF</w:t>
      </w:r>
      <w:r>
        <w:rPr>
          <w:rFonts w:ascii="Times New Roman" w:eastAsia="宋体" w:hAnsi="Times New Roman" w:cs="Times New Roman" w:hint="eastAsia"/>
          <w:color w:val="auto"/>
          <w:kern w:val="2"/>
        </w:rPr>
        <w:t>格式且加盖电子签章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未实质性回应</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按无效回应处理，磋商小组应当告知提交</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的供应商。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hint="eastAsia"/>
          <w:color w:val="auto"/>
        </w:rPr>
        <w:t>第三步：经磋商确定实质性回应的供应商后，磋商小组应当要求所有实质性回应的供应商在规定时间内提交最后报价。若在磋商过程中，磋商小组未实质性变动采购需求中的技术、服务要求以及合同草案条款，第二阶段</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即作为最终报价。若磋商小组实质性变动了采购需求中的技术、服务要求以及合同草案条款，则要求所有实质性回应的供应商在规定时间内提交最后报价。</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和最后报价进行综合评分。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hint="eastAsia"/>
          <w:color w:val="auto"/>
        </w:rPr>
        <w:t>第五步：磋商小组</w:t>
      </w:r>
      <w:r>
        <w:rPr>
          <w:rFonts w:ascii="Times New Roman" w:eastAsia="宋体" w:hAnsi="Times New Roman" w:cs="Times New Roman" w:hint="eastAsia"/>
          <w:color w:val="auto"/>
        </w:rPr>
        <w:t>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w:t>
      </w:r>
      <w:r>
        <w:rPr>
          <w:rFonts w:ascii="Times New Roman" w:eastAsia="宋体" w:hAnsi="Times New Roman" w:cs="Times New Roman" w:hint="eastAsia"/>
          <w:color w:val="auto"/>
        </w:rPr>
        <w:t>展采购活动：</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）因情况变化，不再符合规定的竞争性磋商采购方式适用情形的；</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）出现影响采购公正的违法、违规行为的；</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hint="eastAsia"/>
          <w:color w:val="auto"/>
        </w:rPr>
        <w:t>家的。</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27.7 </w:t>
      </w:r>
      <w:r>
        <w:rPr>
          <w:rFonts w:ascii="Times New Roman" w:eastAsia="宋体" w:hAnsi="Times New Roman" w:cs="Times New Roman" w:hint="eastAsia"/>
          <w:color w:val="auto"/>
        </w:rPr>
        <w:t>根据《财政部关于政府采购竞争性磋商采购方式管理暂行办法有关问题的补充通知》（财库〔</w:t>
      </w:r>
      <w:r>
        <w:rPr>
          <w:rFonts w:ascii="Times New Roman" w:eastAsia="宋体" w:hAnsi="Times New Roman" w:cs="Times New Roman"/>
          <w:color w:val="auto"/>
        </w:rPr>
        <w:t>2015</w:t>
      </w:r>
      <w:r>
        <w:rPr>
          <w:rFonts w:ascii="Times New Roman" w:eastAsia="宋体" w:hAnsi="Times New Roman" w:cs="Times New Roman" w:hint="eastAsia"/>
          <w:color w:val="auto"/>
        </w:rPr>
        <w:t>〕</w:t>
      </w:r>
      <w:r>
        <w:rPr>
          <w:rFonts w:ascii="Times New Roman" w:eastAsia="宋体" w:hAnsi="Times New Roman" w:cs="Times New Roman"/>
          <w:color w:val="auto"/>
        </w:rPr>
        <w:t>124</w:t>
      </w:r>
      <w:r>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Pr>
          <w:rFonts w:ascii="Times New Roman" w:eastAsia="宋体" w:hAnsi="Times New Roman" w:cs="Times New Roman"/>
          <w:color w:val="auto"/>
        </w:rPr>
        <w:t>2</w:t>
      </w:r>
      <w:r>
        <w:rPr>
          <w:rFonts w:ascii="Times New Roman" w:eastAsia="宋体" w:hAnsi="Times New Roman" w:cs="Times New Roman" w:hint="eastAsia"/>
          <w:color w:val="auto"/>
        </w:rPr>
        <w:t>家的，竞争性磋商采购活动可以继续进行。采购过程中符合要求的供应商（社会资本）只有</w:t>
      </w:r>
      <w:r>
        <w:rPr>
          <w:rFonts w:ascii="Times New Roman" w:eastAsia="宋体" w:hAnsi="Times New Roman" w:cs="Times New Roman"/>
          <w:color w:val="auto"/>
        </w:rPr>
        <w:t>1</w:t>
      </w:r>
      <w:r>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评审方法及标准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磋商小组将根据竞争性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确定的评审原则和评审方法对确定为实质上回应竞争性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要求的投标进行评估和比较。</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磋商小组应当按照客观、公正、审慎的原则，根据竞争性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规定的评审程序、评审方法和评审标准进行独立评审。</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内容违反国家有关强制</w:t>
      </w:r>
      <w:r>
        <w:rPr>
          <w:rFonts w:ascii="Times New Roman" w:eastAsia="宋体" w:hAnsi="Times New Roman" w:cs="Times New Roman" w:hint="eastAsia"/>
          <w:color w:val="auto"/>
        </w:rPr>
        <w:t>性规定的，磋商小组应当停止评审并向采购人或者采购代理机构说明情况。</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对竞争性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中描述有歧义或前后不一致的地方，磋商小组有权进行评判，但对同一条款的评判应适用于每个投标人。</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评审方法</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）采用“综合评分法”的评审方法，具体评审因素详见《磋商项目需求》。评审采用百分制，磋商小组各成员独立分别对实质上回应竞争性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的投标进行逐项打分，对磋商小组各成员每一因素的打分汇总后取算术平均分，该平均分为供应商的得分。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w:t>
      </w:r>
      <w:r>
        <w:rPr>
          <w:rFonts w:ascii="Times New Roman" w:eastAsia="宋体" w:hAnsi="Times New Roman" w:hint="eastAsia"/>
          <w:color w:val="auto"/>
        </w:rPr>
        <w:t>文件</w:t>
      </w:r>
      <w:r>
        <w:rPr>
          <w:rFonts w:ascii="Times New Roman" w:eastAsia="宋体" w:hAnsi="Times New Roman" w:hint="eastAsia"/>
          <w:color w:val="auto"/>
        </w:rPr>
        <w:t>要求，对</w:t>
      </w:r>
      <w:r>
        <w:rPr>
          <w:rFonts w:ascii="Times New Roman" w:eastAsia="宋体" w:hAnsi="Times New Roman" w:cs="Times New Roman"/>
          <w:color w:val="auto"/>
        </w:rPr>
        <w:t>政府采购节能、环境标志品目清单</w:t>
      </w:r>
      <w:r>
        <w:rPr>
          <w:rFonts w:ascii="Times New Roman" w:eastAsia="宋体" w:hAnsi="Times New Roman" w:cs="Times New Roman" w:hint="eastAsia"/>
          <w:color w:val="auto"/>
        </w:rPr>
        <w:t>内的产品实施</w:t>
      </w:r>
      <w:r>
        <w:rPr>
          <w:rFonts w:ascii="Times New Roman" w:eastAsia="宋体" w:hAnsi="Times New Roman" w:hint="eastAsia"/>
          <w:color w:val="auto"/>
        </w:rPr>
        <w:t>优先采购和强制采购的评标</w:t>
      </w:r>
      <w:r>
        <w:rPr>
          <w:rFonts w:ascii="Times New Roman" w:eastAsia="宋体" w:hAnsi="Times New Roman" w:hint="eastAsia"/>
          <w:color w:val="auto"/>
        </w:rPr>
        <w:t>方法。</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）磋商小组审查产品资质或检测报告等相关</w:t>
      </w:r>
      <w:r>
        <w:rPr>
          <w:rFonts w:ascii="Times New Roman" w:eastAsia="宋体" w:hAnsi="Times New Roman" w:cs="Times New Roman" w:hint="eastAsia"/>
          <w:color w:val="auto"/>
        </w:rPr>
        <w:t>文件</w:t>
      </w:r>
      <w:r>
        <w:rPr>
          <w:rFonts w:ascii="Times New Roman" w:eastAsia="宋体" w:hAnsi="Times New Roman" w:cs="Times New Roman" w:hint="eastAsia"/>
          <w:color w:val="auto"/>
        </w:rPr>
        <w:t>符合性时，应综合考虑行业特点、交易习惯、采购需求最本质原义等情况，而不应以</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中产品名称与竞争性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产品名称是否一致作为审查的标准。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28.6 </w:t>
      </w:r>
      <w:r>
        <w:rPr>
          <w:rFonts w:ascii="Times New Roman" w:eastAsia="宋体" w:hAnsi="Times New Roman" w:cs="Times New Roman" w:hint="eastAsia"/>
          <w:color w:val="auto"/>
        </w:rPr>
        <w:t>出现以下任何情形取消磋商资格：</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未按竞争性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的要求加盖电子签章的；</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）磋商有效期短于竞争性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要求的；</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中提供虚假材料的；</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中任何一条实质性要求或加注“★”号条款出现负偏离或经磋商小组认定未实质性回应竞争性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要求的或回应内容不符合相关强制性规定的；</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损坏、无效的；</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）磋商报价超出采购预算的；</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w:t>
      </w:r>
      <w:r>
        <w:rPr>
          <w:rFonts w:ascii="Times New Roman" w:eastAsia="宋体" w:hAnsi="Times New Roman" w:cs="Times New Roman" w:hint="eastAsia"/>
          <w:color w:val="auto"/>
        </w:rPr>
        <w:t>加同一包或者未划分包的同一项目的，相关回应均无效；</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）其他法定回应无效的情形。</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其他注意事项</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FB6AEC" w:rsidRDefault="0093364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本项目不接受赠品、回扣或者与采购无关的其他商品、服务。</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如果几个投标人所投整包产品为同一品牌时，在服务承诺符合竞争性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的情况下，报价最低的投标人入围评审阶段。</w:t>
      </w:r>
    </w:p>
    <w:p w:rsidR="00FB6AEC" w:rsidRDefault="00FB6AEC">
      <w:pPr>
        <w:pStyle w:val="Default"/>
        <w:spacing w:line="360" w:lineRule="auto"/>
        <w:ind w:firstLineChars="200" w:firstLine="480"/>
        <w:jc w:val="both"/>
        <w:rPr>
          <w:rFonts w:ascii="Times New Roman" w:eastAsia="宋体" w:hAnsi="Times New Roman" w:cs="Times New Roman"/>
          <w:color w:val="auto"/>
        </w:rPr>
      </w:pPr>
    </w:p>
    <w:p w:rsidR="00FB6AEC" w:rsidRDefault="0093364B">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成交供应商的产生</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30.1 </w:t>
      </w:r>
      <w:r>
        <w:rPr>
          <w:rFonts w:ascii="Times New Roman" w:eastAsia="宋体" w:hAnsi="Times New Roman" w:cs="Times New Roman" w:hint="eastAsia"/>
          <w:color w:val="auto"/>
        </w:rPr>
        <w:t>采购人可以事先授权磋商小组直接确定成交供应商。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30.2 </w:t>
      </w:r>
      <w:r>
        <w:rPr>
          <w:rFonts w:ascii="Times New Roman" w:eastAsia="宋体" w:hAnsi="Times New Roman" w:cs="Times New Roman" w:hint="eastAsia"/>
          <w:color w:val="auto"/>
        </w:rPr>
        <w:t>采购人也可以按照《政府采购法》及其实施条例等法律法规的规定和竞争性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的要求确认成交供应商。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成交通知</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w:t>
      </w:r>
      <w:r>
        <w:rPr>
          <w:rFonts w:ascii="Times New Roman" w:eastAsia="宋体" w:hAnsi="Times New Roman" w:cs="Times New Roman" w:hint="eastAsia"/>
          <w:color w:val="auto"/>
        </w:rPr>
        <w:t>项目文件</w:t>
      </w:r>
      <w:r>
        <w:rPr>
          <w:rFonts w:ascii="Times New Roman" w:eastAsia="宋体" w:hAnsi="Times New Roman" w:cs="Times New Roman" w:hint="eastAsia"/>
          <w:color w:val="auto"/>
        </w:rPr>
        <w:t>”中获取）。《成交通知书》一经发出即发生法律效力。</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w:t>
      </w:r>
      <w:r>
        <w:rPr>
          <w:rFonts w:ascii="Times New Roman" w:eastAsia="宋体" w:hAnsi="Times New Roman" w:cs="Times New Roman" w:hint="eastAsia"/>
          <w:color w:val="auto"/>
        </w:rPr>
        <w:t>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签订合同</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32.1</w:t>
      </w:r>
      <w:r>
        <w:rPr>
          <w:rFonts w:ascii="Times New Roman" w:eastAsia="宋体" w:hAnsi="Times New Roman" w:cs="Times New Roman" w:hint="eastAsia"/>
          <w:color w:val="auto"/>
        </w:rPr>
        <w:t>采购人与成交供应商应当在成交通知书发出之日起三十日内，按照竞争性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确定的事项签订政府采购合同。合同文本请使用天津市中环认证服务有限</w:t>
      </w:r>
      <w:r>
        <w:rPr>
          <w:rFonts w:ascii="Times New Roman" w:eastAsia="宋体" w:hAnsi="Times New Roman" w:cs="Times New Roman" w:hint="eastAsia"/>
          <w:color w:val="auto"/>
        </w:rPr>
        <w:t>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竞争性</w:t>
      </w:r>
      <w:r>
        <w:rPr>
          <w:rFonts w:ascii="Times New Roman" w:eastAsia="宋体" w:hAnsi="Times New Roman" w:cs="Times New Roman" w:hint="eastAsia"/>
          <w:color w:val="auto"/>
        </w:rPr>
        <w:t>磋商文件</w:t>
      </w:r>
      <w:r>
        <w:rPr>
          <w:rFonts w:ascii="Times New Roman" w:eastAsia="宋体" w:hAnsi="Times New Roman" w:cs="Times New Roman" w:hint="eastAsia"/>
          <w:color w:val="auto"/>
        </w:rPr>
        <w:t>、成交供应商的</w:t>
      </w:r>
      <w:r>
        <w:rPr>
          <w:rFonts w:ascii="Times New Roman" w:eastAsia="宋体" w:hAnsi="Times New Roman" w:cs="Times New Roman" w:hint="eastAsia"/>
          <w:color w:val="auto"/>
        </w:rPr>
        <w:t>响应文件</w:t>
      </w:r>
      <w:r>
        <w:rPr>
          <w:rFonts w:ascii="Times New Roman" w:eastAsia="宋体" w:hAnsi="Times New Roman" w:cs="Times New Roman" w:hint="eastAsia"/>
          <w:color w:val="auto"/>
        </w:rPr>
        <w:t>及其澄清</w:t>
      </w:r>
      <w:r>
        <w:rPr>
          <w:rFonts w:ascii="Times New Roman" w:eastAsia="宋体" w:hAnsi="Times New Roman" w:cs="Times New Roman" w:hint="eastAsia"/>
          <w:color w:val="auto"/>
        </w:rPr>
        <w:t>文件</w:t>
      </w:r>
      <w:r>
        <w:rPr>
          <w:rFonts w:ascii="Times New Roman" w:eastAsia="宋体" w:hAnsi="Times New Roman" w:cs="Times New Roman" w:hint="eastAsia"/>
          <w:color w:val="auto"/>
        </w:rPr>
        <w:t>等，均为签订合同的依据，且为合同的组成部分。</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履约保证金</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若《磋商项目需求》规定须提交履约保证金的，成交供应商须按照规定要求提交履约保证金。</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成交供应商未能按合同规定履行其义务，采购人有权没收履约保证金。</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合同分包</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35.1 </w:t>
      </w:r>
      <w:r>
        <w:rPr>
          <w:rFonts w:ascii="Times New Roman" w:eastAsia="宋体" w:hAnsi="Times New Roman" w:cs="Times New Roman" w:hint="eastAsia"/>
          <w:color w:val="auto"/>
        </w:rPr>
        <w:t>未经采购人同意，成交供应商不得分包合同。</w:t>
      </w:r>
    </w:p>
    <w:p w:rsidR="00FB6AEC" w:rsidRDefault="0093364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35.2 </w:t>
      </w:r>
      <w:r>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FB6AEC" w:rsidRDefault="00FB6AEC">
      <w:pPr>
        <w:pStyle w:val="Default"/>
        <w:spacing w:line="360" w:lineRule="auto"/>
        <w:ind w:firstLineChars="200" w:firstLine="480"/>
        <w:jc w:val="both"/>
        <w:rPr>
          <w:rFonts w:ascii="Times New Roman" w:eastAsia="宋体" w:hAnsi="Times New Roman" w:cs="Times New Roman"/>
          <w:color w:val="auto"/>
        </w:rPr>
      </w:pPr>
    </w:p>
    <w:p w:rsidR="00FB6AEC" w:rsidRDefault="00FB6AEC">
      <w:pPr>
        <w:pStyle w:val="Default"/>
        <w:snapToGrid w:val="0"/>
        <w:spacing w:line="360" w:lineRule="auto"/>
        <w:ind w:firstLineChars="200" w:firstLine="480"/>
        <w:jc w:val="both"/>
        <w:rPr>
          <w:rFonts w:ascii="Times New Roman" w:eastAsia="宋体" w:hAnsi="Times New Roman" w:cs="Times New Roman"/>
          <w:color w:val="auto"/>
        </w:rPr>
      </w:pPr>
    </w:p>
    <w:p w:rsidR="00FB6AEC" w:rsidRDefault="00FB6AEC">
      <w:pPr>
        <w:pStyle w:val="Default"/>
        <w:snapToGrid w:val="0"/>
        <w:spacing w:line="360" w:lineRule="auto"/>
        <w:ind w:firstLineChars="200" w:firstLine="480"/>
        <w:jc w:val="both"/>
        <w:rPr>
          <w:rFonts w:ascii="Times New Roman" w:eastAsia="宋体" w:hAnsi="Times New Roman" w:cs="Times New Roman"/>
          <w:color w:val="auto"/>
        </w:rPr>
        <w:sectPr w:rsidR="00FB6AEC">
          <w:headerReference w:type="default" r:id="rId15"/>
          <w:pgSz w:w="11906" w:h="16838"/>
          <w:pgMar w:top="1440" w:right="1800" w:bottom="1440" w:left="1800" w:header="851" w:footer="992" w:gutter="0"/>
          <w:cols w:space="720"/>
          <w:docGrid w:type="lines" w:linePitch="312"/>
        </w:sectPr>
      </w:pPr>
    </w:p>
    <w:p w:rsidR="00FB6AEC" w:rsidRDefault="0093364B">
      <w:pPr>
        <w:pStyle w:val="a8"/>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合同草案</w:t>
      </w:r>
      <w:bookmarkEnd w:id="6"/>
    </w:p>
    <w:p w:rsidR="00FB6AEC" w:rsidRDefault="0093364B">
      <w:pPr>
        <w:tabs>
          <w:tab w:val="left" w:pos="412"/>
          <w:tab w:val="left" w:pos="618"/>
        </w:tabs>
        <w:spacing w:line="520" w:lineRule="exact"/>
        <w:jc w:val="center"/>
        <w:rPr>
          <w:b/>
          <w:bCs/>
          <w:sz w:val="24"/>
          <w:szCs w:val="24"/>
        </w:rPr>
      </w:pPr>
      <w:r>
        <w:rPr>
          <w:b/>
          <w:bCs/>
          <w:sz w:val="24"/>
          <w:szCs w:val="24"/>
        </w:rPr>
        <w:t>合同一般条款</w:t>
      </w:r>
    </w:p>
    <w:p w:rsidR="00FB6AEC" w:rsidRDefault="00FB6AEC">
      <w:pPr>
        <w:snapToGrid w:val="0"/>
        <w:spacing w:line="360" w:lineRule="auto"/>
        <w:ind w:firstLineChars="200" w:firstLine="482"/>
        <w:rPr>
          <w:b/>
          <w:bCs/>
          <w:sz w:val="24"/>
          <w:szCs w:val="24"/>
        </w:rPr>
      </w:pPr>
    </w:p>
    <w:p w:rsidR="00FB6AEC" w:rsidRDefault="0093364B">
      <w:pPr>
        <w:snapToGrid w:val="0"/>
        <w:spacing w:line="360" w:lineRule="auto"/>
        <w:ind w:firstLineChars="200" w:firstLine="482"/>
        <w:rPr>
          <w:sz w:val="24"/>
          <w:szCs w:val="24"/>
        </w:rPr>
      </w:pPr>
      <w:r>
        <w:rPr>
          <w:b/>
          <w:bCs/>
          <w:sz w:val="24"/>
          <w:szCs w:val="24"/>
        </w:rPr>
        <w:t>采购人（甲方）：</w:t>
      </w:r>
    </w:p>
    <w:p w:rsidR="00FB6AEC" w:rsidRDefault="0093364B">
      <w:pPr>
        <w:snapToGrid w:val="0"/>
        <w:spacing w:line="360" w:lineRule="auto"/>
        <w:ind w:firstLineChars="200" w:firstLine="482"/>
        <w:rPr>
          <w:sz w:val="24"/>
          <w:szCs w:val="24"/>
        </w:rPr>
      </w:pPr>
      <w:r>
        <w:rPr>
          <w:b/>
          <w:bCs/>
          <w:sz w:val="24"/>
          <w:szCs w:val="24"/>
        </w:rPr>
        <w:t>供应商（乙方）：</w:t>
      </w:r>
    </w:p>
    <w:p w:rsidR="00FB6AEC" w:rsidRDefault="0093364B">
      <w:pPr>
        <w:spacing w:line="480" w:lineRule="exact"/>
        <w:ind w:firstLineChars="200" w:firstLine="480"/>
        <w:rPr>
          <w:sz w:val="24"/>
          <w:szCs w:val="24"/>
        </w:rPr>
      </w:pPr>
      <w:r>
        <w:rPr>
          <w:sz w:val="24"/>
          <w:szCs w:val="24"/>
        </w:rPr>
        <w:t>甲、乙双方根据项目（项目编号：</w:t>
      </w:r>
      <w:r>
        <w:rPr>
          <w:sz w:val="24"/>
          <w:szCs w:val="24"/>
        </w:rPr>
        <w:t>TGPC-201-</w:t>
      </w:r>
      <w:r>
        <w:rPr>
          <w:sz w:val="24"/>
          <w:szCs w:val="24"/>
        </w:rPr>
        <w:t>）的政府采购结果和</w:t>
      </w:r>
      <w:r>
        <w:rPr>
          <w:rFonts w:hint="eastAsia"/>
          <w:sz w:val="24"/>
          <w:szCs w:val="24"/>
        </w:rPr>
        <w:t>磋商文件</w:t>
      </w:r>
      <w:r>
        <w:rPr>
          <w:sz w:val="24"/>
          <w:szCs w:val="24"/>
        </w:rPr>
        <w:t>（或</w:t>
      </w:r>
      <w:r>
        <w:rPr>
          <w:rFonts w:hint="eastAsia"/>
          <w:sz w:val="24"/>
          <w:szCs w:val="24"/>
        </w:rPr>
        <w:t>采购文件</w:t>
      </w:r>
      <w:r>
        <w:rPr>
          <w:sz w:val="24"/>
          <w:szCs w:val="24"/>
        </w:rPr>
        <w:t>）的要求，并经双方协商一致，达成本合同：</w:t>
      </w:r>
    </w:p>
    <w:p w:rsidR="00FB6AEC" w:rsidRDefault="0093364B">
      <w:pPr>
        <w:pStyle w:val="af0"/>
        <w:numPr>
          <w:ilvl w:val="0"/>
          <w:numId w:val="1"/>
        </w:numPr>
        <w:spacing w:line="480" w:lineRule="exact"/>
        <w:ind w:firstLineChars="0"/>
        <w:rPr>
          <w:sz w:val="24"/>
        </w:rPr>
      </w:pPr>
      <w:r>
        <w:rPr>
          <w:rFonts w:hint="eastAsia"/>
          <w:sz w:val="24"/>
        </w:rPr>
        <w:t>本合同为中小企业预留合同</w:t>
      </w:r>
    </w:p>
    <w:p w:rsidR="00FB6AEC" w:rsidRDefault="0093364B">
      <w:pPr>
        <w:pStyle w:val="af0"/>
        <w:numPr>
          <w:ilvl w:val="0"/>
          <w:numId w:val="1"/>
        </w:numPr>
        <w:spacing w:line="480" w:lineRule="exact"/>
        <w:ind w:firstLineChars="0"/>
        <w:rPr>
          <w:sz w:val="24"/>
        </w:rPr>
      </w:pPr>
      <w:r>
        <w:rPr>
          <w:rFonts w:hint="eastAsia"/>
          <w:sz w:val="24"/>
        </w:rPr>
        <w:t>本合同非中小企业预留合同</w:t>
      </w:r>
    </w:p>
    <w:p w:rsidR="00FB6AEC" w:rsidRDefault="0093364B">
      <w:pPr>
        <w:spacing w:line="480" w:lineRule="exact"/>
        <w:ind w:firstLineChars="200" w:firstLine="480"/>
        <w:rPr>
          <w:sz w:val="24"/>
          <w:szCs w:val="24"/>
        </w:rPr>
      </w:pPr>
      <w:r>
        <w:rPr>
          <w:sz w:val="24"/>
          <w:szCs w:val="24"/>
        </w:rPr>
        <w:t>第一条委托物业的基本情况</w:t>
      </w:r>
    </w:p>
    <w:p w:rsidR="00FB6AEC" w:rsidRDefault="0093364B" w:rsidP="009A4123">
      <w:pPr>
        <w:spacing w:line="360" w:lineRule="auto"/>
        <w:ind w:firstLineChars="202" w:firstLine="485"/>
        <w:rPr>
          <w:sz w:val="24"/>
          <w:szCs w:val="24"/>
        </w:rPr>
      </w:pPr>
      <w:r>
        <w:rPr>
          <w:sz w:val="24"/>
          <w:szCs w:val="24"/>
        </w:rPr>
        <w:t>物业名称：</w:t>
      </w:r>
    </w:p>
    <w:p w:rsidR="00FB6AEC" w:rsidRDefault="0093364B" w:rsidP="009A4123">
      <w:pPr>
        <w:spacing w:line="360" w:lineRule="auto"/>
        <w:ind w:firstLineChars="202" w:firstLine="485"/>
        <w:rPr>
          <w:sz w:val="24"/>
          <w:szCs w:val="24"/>
        </w:rPr>
      </w:pPr>
      <w:r>
        <w:rPr>
          <w:sz w:val="24"/>
          <w:szCs w:val="24"/>
        </w:rPr>
        <w:t>物业类型：</w:t>
      </w:r>
    </w:p>
    <w:p w:rsidR="00FB6AEC" w:rsidRDefault="0093364B" w:rsidP="009A4123">
      <w:pPr>
        <w:spacing w:line="360" w:lineRule="auto"/>
        <w:ind w:firstLineChars="202" w:firstLine="485"/>
        <w:rPr>
          <w:sz w:val="24"/>
          <w:szCs w:val="24"/>
        </w:rPr>
      </w:pPr>
      <w:r>
        <w:rPr>
          <w:sz w:val="24"/>
          <w:szCs w:val="24"/>
        </w:rPr>
        <w:t>座落位置：</w:t>
      </w:r>
    </w:p>
    <w:p w:rsidR="00FB6AEC" w:rsidRDefault="0093364B" w:rsidP="009A4123">
      <w:pPr>
        <w:spacing w:line="360" w:lineRule="auto"/>
        <w:ind w:firstLineChars="202" w:firstLine="485"/>
        <w:rPr>
          <w:sz w:val="24"/>
          <w:szCs w:val="24"/>
        </w:rPr>
      </w:pPr>
      <w:r>
        <w:rPr>
          <w:sz w:val="24"/>
          <w:szCs w:val="24"/>
        </w:rPr>
        <w:t>物业管理区域四至：</w:t>
      </w:r>
    </w:p>
    <w:p w:rsidR="00FB6AEC" w:rsidRDefault="0093364B" w:rsidP="009A4123">
      <w:pPr>
        <w:spacing w:line="360" w:lineRule="auto"/>
        <w:ind w:firstLineChars="202" w:firstLine="485"/>
        <w:rPr>
          <w:sz w:val="24"/>
          <w:szCs w:val="24"/>
        </w:rPr>
      </w:pPr>
      <w:r>
        <w:rPr>
          <w:sz w:val="24"/>
          <w:szCs w:val="24"/>
        </w:rPr>
        <w:t>东至：南至：</w:t>
      </w:r>
    </w:p>
    <w:p w:rsidR="00FB6AEC" w:rsidRDefault="0093364B" w:rsidP="009A4123">
      <w:pPr>
        <w:spacing w:line="360" w:lineRule="auto"/>
        <w:ind w:firstLineChars="202" w:firstLine="485"/>
        <w:rPr>
          <w:sz w:val="24"/>
          <w:szCs w:val="24"/>
        </w:rPr>
      </w:pPr>
      <w:r>
        <w:rPr>
          <w:sz w:val="24"/>
          <w:szCs w:val="24"/>
        </w:rPr>
        <w:t>西至：北至：</w:t>
      </w:r>
    </w:p>
    <w:p w:rsidR="00FB6AEC" w:rsidRDefault="0093364B" w:rsidP="009A4123">
      <w:pPr>
        <w:spacing w:line="360" w:lineRule="auto"/>
        <w:ind w:firstLineChars="202" w:firstLine="485"/>
        <w:rPr>
          <w:sz w:val="24"/>
          <w:szCs w:val="24"/>
        </w:rPr>
      </w:pPr>
      <w:r>
        <w:rPr>
          <w:sz w:val="24"/>
          <w:szCs w:val="24"/>
        </w:rPr>
        <w:t>占地面积：大楼总建筑面积：</w:t>
      </w:r>
    </w:p>
    <w:p w:rsidR="00FB6AEC" w:rsidRDefault="0093364B" w:rsidP="009A4123">
      <w:pPr>
        <w:spacing w:line="360" w:lineRule="auto"/>
        <w:ind w:firstLineChars="202" w:firstLine="485"/>
        <w:rPr>
          <w:sz w:val="24"/>
          <w:szCs w:val="24"/>
        </w:rPr>
      </w:pPr>
      <w:r>
        <w:rPr>
          <w:sz w:val="24"/>
          <w:szCs w:val="24"/>
        </w:rPr>
        <w:t>其中：地上面积：平方米</w:t>
      </w:r>
    </w:p>
    <w:p w:rsidR="00FB6AEC" w:rsidRDefault="0093364B" w:rsidP="009A4123">
      <w:pPr>
        <w:spacing w:line="360" w:lineRule="auto"/>
        <w:ind w:firstLineChars="202" w:firstLine="485"/>
        <w:rPr>
          <w:sz w:val="24"/>
          <w:szCs w:val="24"/>
        </w:rPr>
      </w:pPr>
      <w:r>
        <w:rPr>
          <w:sz w:val="24"/>
          <w:szCs w:val="24"/>
        </w:rPr>
        <w:t>地下面积：平方米</w:t>
      </w:r>
    </w:p>
    <w:p w:rsidR="00FB6AEC" w:rsidRDefault="0093364B" w:rsidP="009A4123">
      <w:pPr>
        <w:spacing w:line="360" w:lineRule="auto"/>
        <w:ind w:firstLineChars="202" w:firstLine="485"/>
        <w:rPr>
          <w:sz w:val="24"/>
          <w:szCs w:val="24"/>
        </w:rPr>
      </w:pPr>
      <w:r>
        <w:rPr>
          <w:sz w:val="24"/>
          <w:szCs w:val="24"/>
        </w:rPr>
        <w:t>标准层面积：平方米</w:t>
      </w:r>
    </w:p>
    <w:p w:rsidR="00FB6AEC" w:rsidRDefault="0093364B" w:rsidP="009A4123">
      <w:pPr>
        <w:spacing w:line="360" w:lineRule="auto"/>
        <w:ind w:firstLineChars="202" w:firstLine="485"/>
        <w:rPr>
          <w:sz w:val="24"/>
          <w:szCs w:val="24"/>
        </w:rPr>
      </w:pPr>
      <w:r>
        <w:rPr>
          <w:sz w:val="24"/>
          <w:szCs w:val="24"/>
        </w:rPr>
        <w:t>人防建筑面积：平方米</w:t>
      </w:r>
    </w:p>
    <w:p w:rsidR="00FB6AEC" w:rsidRDefault="0093364B" w:rsidP="009A4123">
      <w:pPr>
        <w:spacing w:line="360" w:lineRule="auto"/>
        <w:ind w:firstLineChars="202" w:firstLine="485"/>
        <w:rPr>
          <w:sz w:val="24"/>
          <w:szCs w:val="24"/>
        </w:rPr>
      </w:pPr>
      <w:r>
        <w:rPr>
          <w:sz w:val="24"/>
          <w:szCs w:val="24"/>
        </w:rPr>
        <w:t>建筑层数：地上层，地下层</w:t>
      </w:r>
    </w:p>
    <w:p w:rsidR="00FB6AEC" w:rsidRDefault="0093364B" w:rsidP="009A4123">
      <w:pPr>
        <w:spacing w:line="360" w:lineRule="auto"/>
        <w:ind w:firstLineChars="202" w:firstLine="485"/>
        <w:rPr>
          <w:sz w:val="24"/>
          <w:szCs w:val="24"/>
        </w:rPr>
      </w:pPr>
      <w:r>
        <w:rPr>
          <w:sz w:val="24"/>
          <w:szCs w:val="24"/>
        </w:rPr>
        <w:t>建筑尺寸：长：米，宽：米，高：米</w:t>
      </w:r>
    </w:p>
    <w:p w:rsidR="00FB6AEC" w:rsidRDefault="0093364B" w:rsidP="009A4123">
      <w:pPr>
        <w:spacing w:line="360" w:lineRule="auto"/>
        <w:ind w:firstLineChars="202" w:firstLine="485"/>
        <w:rPr>
          <w:sz w:val="24"/>
          <w:szCs w:val="24"/>
        </w:rPr>
      </w:pPr>
      <w:r>
        <w:rPr>
          <w:sz w:val="24"/>
          <w:szCs w:val="24"/>
        </w:rPr>
        <w:t>建筑层高：</w:t>
      </w:r>
    </w:p>
    <w:p w:rsidR="00FB6AEC" w:rsidRDefault="0093364B" w:rsidP="009A4123">
      <w:pPr>
        <w:spacing w:line="360" w:lineRule="auto"/>
        <w:ind w:firstLineChars="202" w:firstLine="485"/>
        <w:rPr>
          <w:sz w:val="24"/>
          <w:szCs w:val="24"/>
        </w:rPr>
      </w:pPr>
      <w:r>
        <w:rPr>
          <w:sz w:val="24"/>
          <w:szCs w:val="24"/>
        </w:rPr>
        <w:t>建筑结构：</w:t>
      </w:r>
    </w:p>
    <w:p w:rsidR="00FB6AEC" w:rsidRDefault="0093364B">
      <w:pPr>
        <w:spacing w:line="480" w:lineRule="exact"/>
        <w:ind w:firstLineChars="200" w:firstLine="480"/>
        <w:rPr>
          <w:sz w:val="24"/>
          <w:szCs w:val="24"/>
        </w:rPr>
      </w:pPr>
      <w:r>
        <w:rPr>
          <w:sz w:val="24"/>
          <w:szCs w:val="24"/>
        </w:rPr>
        <w:t>第二条物业服务内容及标准</w:t>
      </w:r>
    </w:p>
    <w:p w:rsidR="00FB6AEC" w:rsidRDefault="0093364B">
      <w:pPr>
        <w:spacing w:line="480" w:lineRule="exact"/>
        <w:ind w:firstLineChars="200" w:firstLine="480"/>
        <w:rPr>
          <w:spacing w:val="-20"/>
          <w:sz w:val="24"/>
          <w:szCs w:val="24"/>
          <w:bdr w:val="single" w:sz="4" w:space="0" w:color="auto"/>
        </w:rPr>
      </w:pPr>
      <w:r>
        <w:rPr>
          <w:sz w:val="24"/>
          <w:szCs w:val="24"/>
        </w:rPr>
        <w:t>（一）房屋本体和共享部位的维修、养护和管理：</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rPr>
      </w:pPr>
      <w:r>
        <w:rPr>
          <w:sz w:val="24"/>
          <w:szCs w:val="24"/>
        </w:rPr>
        <w:t>（二）共享设施设备运行、维修、养护：</w:t>
      </w:r>
    </w:p>
    <w:p w:rsidR="00FB6AEC" w:rsidRDefault="0093364B">
      <w:pPr>
        <w:spacing w:line="480" w:lineRule="exact"/>
        <w:ind w:firstLineChars="200" w:firstLine="480"/>
        <w:rPr>
          <w:sz w:val="24"/>
          <w:szCs w:val="24"/>
        </w:rPr>
      </w:pPr>
      <w:r>
        <w:rPr>
          <w:sz w:val="24"/>
          <w:szCs w:val="24"/>
        </w:rPr>
        <w:t>1.</w:t>
      </w:r>
      <w:r>
        <w:rPr>
          <w:sz w:val="24"/>
          <w:szCs w:val="24"/>
        </w:rPr>
        <w:t>供、配电设施设备</w:t>
      </w:r>
      <w:r>
        <w:rPr>
          <w:sz w:val="24"/>
          <w:szCs w:val="24"/>
        </w:rPr>
        <w:t>:</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rPr>
      </w:pPr>
      <w:r>
        <w:rPr>
          <w:sz w:val="24"/>
          <w:szCs w:val="24"/>
        </w:rPr>
        <w:t>2.</w:t>
      </w:r>
      <w:r>
        <w:rPr>
          <w:sz w:val="24"/>
          <w:szCs w:val="24"/>
        </w:rPr>
        <w:t>给、排水设施设备</w:t>
      </w:r>
      <w:r>
        <w:rPr>
          <w:sz w:val="24"/>
          <w:szCs w:val="24"/>
        </w:rPr>
        <w:t>:</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rPr>
      </w:pPr>
      <w:r>
        <w:rPr>
          <w:sz w:val="24"/>
          <w:szCs w:val="24"/>
        </w:rPr>
        <w:t>3.</w:t>
      </w:r>
      <w:r>
        <w:rPr>
          <w:sz w:val="24"/>
          <w:szCs w:val="24"/>
        </w:rPr>
        <w:t>升降系统</w:t>
      </w:r>
      <w:r>
        <w:rPr>
          <w:sz w:val="24"/>
          <w:szCs w:val="24"/>
        </w:rPr>
        <w:t>:</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rPr>
      </w:pPr>
      <w:r>
        <w:rPr>
          <w:sz w:val="24"/>
          <w:szCs w:val="24"/>
        </w:rPr>
        <w:t>4.</w:t>
      </w:r>
      <w:r>
        <w:rPr>
          <w:sz w:val="24"/>
          <w:szCs w:val="24"/>
        </w:rPr>
        <w:t>消防系统</w:t>
      </w:r>
      <w:r>
        <w:rPr>
          <w:sz w:val="24"/>
          <w:szCs w:val="24"/>
        </w:rPr>
        <w:t>:</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rPr>
      </w:pPr>
      <w:r>
        <w:rPr>
          <w:sz w:val="24"/>
          <w:szCs w:val="24"/>
        </w:rPr>
        <w:t>5.</w:t>
      </w:r>
      <w:r>
        <w:rPr>
          <w:sz w:val="24"/>
          <w:szCs w:val="24"/>
        </w:rPr>
        <w:t>空气调节系统</w:t>
      </w:r>
      <w:r>
        <w:rPr>
          <w:sz w:val="24"/>
          <w:szCs w:val="24"/>
        </w:rPr>
        <w:t>:</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rPr>
      </w:pPr>
      <w:r>
        <w:rPr>
          <w:sz w:val="24"/>
          <w:szCs w:val="24"/>
        </w:rPr>
        <w:t>6.</w:t>
      </w:r>
      <w:r>
        <w:rPr>
          <w:sz w:val="24"/>
          <w:szCs w:val="24"/>
        </w:rPr>
        <w:t>智能化系统</w:t>
      </w:r>
      <w:r>
        <w:rPr>
          <w:sz w:val="24"/>
          <w:szCs w:val="24"/>
        </w:rPr>
        <w:t>:</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rPr>
      </w:pPr>
      <w:r>
        <w:rPr>
          <w:sz w:val="24"/>
          <w:szCs w:val="24"/>
        </w:rPr>
        <w:t>7.</w:t>
      </w:r>
      <w:r>
        <w:rPr>
          <w:sz w:val="24"/>
          <w:szCs w:val="24"/>
        </w:rPr>
        <w:t>楼宇自动化系统（通讯系统等）</w:t>
      </w:r>
      <w:r>
        <w:rPr>
          <w:sz w:val="24"/>
          <w:szCs w:val="24"/>
        </w:rPr>
        <w:t>:</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rPr>
      </w:pPr>
      <w:r>
        <w:rPr>
          <w:sz w:val="24"/>
          <w:szCs w:val="24"/>
        </w:rPr>
        <w:t>8.</w:t>
      </w:r>
      <w:r>
        <w:rPr>
          <w:sz w:val="24"/>
          <w:szCs w:val="24"/>
        </w:rPr>
        <w:t>停车场管理系统</w:t>
      </w:r>
      <w:r>
        <w:rPr>
          <w:sz w:val="24"/>
          <w:szCs w:val="24"/>
        </w:rPr>
        <w:t>:</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rPr>
      </w:pPr>
      <w:r>
        <w:rPr>
          <w:sz w:val="24"/>
          <w:szCs w:val="24"/>
        </w:rPr>
        <w:t>9.</w:t>
      </w:r>
      <w:r>
        <w:rPr>
          <w:sz w:val="24"/>
          <w:szCs w:val="24"/>
        </w:rPr>
        <w:t>其他</w:t>
      </w:r>
      <w:r>
        <w:rPr>
          <w:sz w:val="24"/>
          <w:szCs w:val="24"/>
        </w:rPr>
        <w:t>:</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rPr>
      </w:pPr>
      <w:r>
        <w:rPr>
          <w:sz w:val="24"/>
          <w:szCs w:val="24"/>
        </w:rPr>
        <w:t>（三）共享部位和共享场地的环境保洁和绿化养护：</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rPr>
      </w:pPr>
      <w:r>
        <w:rPr>
          <w:sz w:val="24"/>
          <w:szCs w:val="24"/>
        </w:rPr>
        <w:t>（四）物业装饰装修的管理：</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bdr w:val="single" w:sz="4" w:space="0" w:color="auto"/>
        </w:rPr>
      </w:pPr>
      <w:r>
        <w:rPr>
          <w:sz w:val="24"/>
          <w:szCs w:val="24"/>
        </w:rPr>
        <w:t>（五）车辆行驶和停放秩序的服务、管理：</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bdr w:val="single" w:sz="4" w:space="0" w:color="auto"/>
        </w:rPr>
      </w:pPr>
      <w:r>
        <w:rPr>
          <w:sz w:val="24"/>
          <w:szCs w:val="24"/>
        </w:rPr>
        <w:t>（六）物业管理区域内公共秩序的维护和消防管理：</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rPr>
      </w:pPr>
      <w:r>
        <w:rPr>
          <w:sz w:val="24"/>
          <w:szCs w:val="24"/>
        </w:rPr>
        <w:t>（七）物业档案的建立、保管和使用：</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rPr>
      </w:pPr>
      <w:r>
        <w:rPr>
          <w:sz w:val="24"/>
          <w:szCs w:val="24"/>
        </w:rPr>
        <w:t>（八）其他委托事项：</w:t>
      </w:r>
    </w:p>
    <w:p w:rsidR="00FB6AEC" w:rsidRDefault="0093364B">
      <w:pPr>
        <w:spacing w:line="480" w:lineRule="exact"/>
        <w:ind w:firstLineChars="200" w:firstLine="480"/>
        <w:rPr>
          <w:sz w:val="24"/>
          <w:szCs w:val="24"/>
        </w:rPr>
      </w:pPr>
      <w:r>
        <w:rPr>
          <w:sz w:val="24"/>
          <w:szCs w:val="24"/>
        </w:rPr>
        <w:t>1</w:t>
      </w:r>
      <w:r>
        <w:rPr>
          <w:sz w:val="24"/>
          <w:szCs w:val="24"/>
        </w:rPr>
        <w:t>、</w:t>
      </w:r>
    </w:p>
    <w:p w:rsidR="00FB6AEC" w:rsidRDefault="0093364B">
      <w:pPr>
        <w:spacing w:line="480" w:lineRule="exact"/>
        <w:ind w:firstLineChars="200" w:firstLine="480"/>
        <w:rPr>
          <w:sz w:val="24"/>
          <w:szCs w:val="24"/>
        </w:rPr>
      </w:pPr>
      <w:r>
        <w:rPr>
          <w:sz w:val="24"/>
          <w:szCs w:val="24"/>
        </w:rPr>
        <w:t>2</w:t>
      </w:r>
      <w:r>
        <w:rPr>
          <w:sz w:val="24"/>
          <w:szCs w:val="24"/>
        </w:rPr>
        <w:t>、</w:t>
      </w:r>
    </w:p>
    <w:p w:rsidR="00FB6AEC" w:rsidRDefault="0093364B">
      <w:pPr>
        <w:spacing w:line="480" w:lineRule="exact"/>
        <w:ind w:firstLineChars="200" w:firstLine="480"/>
        <w:rPr>
          <w:sz w:val="24"/>
          <w:szCs w:val="24"/>
          <w:u w:val="single"/>
        </w:rPr>
      </w:pPr>
      <w:r>
        <w:rPr>
          <w:sz w:val="24"/>
          <w:szCs w:val="24"/>
        </w:rPr>
        <w:t>3</w:t>
      </w:r>
      <w:r>
        <w:rPr>
          <w:sz w:val="24"/>
          <w:szCs w:val="24"/>
        </w:rPr>
        <w:t>、</w:t>
      </w:r>
    </w:p>
    <w:p w:rsidR="00FB6AEC" w:rsidRDefault="0093364B">
      <w:pPr>
        <w:spacing w:line="480" w:lineRule="exact"/>
        <w:ind w:firstLineChars="200" w:firstLine="480"/>
        <w:rPr>
          <w:sz w:val="24"/>
          <w:szCs w:val="24"/>
        </w:rPr>
      </w:pPr>
      <w:r>
        <w:rPr>
          <w:sz w:val="24"/>
          <w:szCs w:val="24"/>
        </w:rPr>
        <w:t>第三条物业服务合同期限</w:t>
      </w:r>
    </w:p>
    <w:p w:rsidR="00FB6AEC" w:rsidRDefault="0093364B">
      <w:pPr>
        <w:spacing w:line="480" w:lineRule="exact"/>
        <w:ind w:firstLineChars="200" w:firstLine="480"/>
        <w:rPr>
          <w:color w:val="FF0000"/>
          <w:sz w:val="24"/>
          <w:szCs w:val="24"/>
        </w:rPr>
      </w:pPr>
      <w:r>
        <w:rPr>
          <w:sz w:val="24"/>
          <w:szCs w:val="24"/>
        </w:rPr>
        <w:t>物业服务合同期限为年。</w:t>
      </w:r>
    </w:p>
    <w:p w:rsidR="00FB6AEC" w:rsidRDefault="0093364B">
      <w:pPr>
        <w:spacing w:line="480" w:lineRule="exact"/>
        <w:ind w:firstLineChars="200" w:firstLine="480"/>
        <w:rPr>
          <w:sz w:val="24"/>
          <w:szCs w:val="24"/>
        </w:rPr>
      </w:pPr>
      <w:r>
        <w:rPr>
          <w:sz w:val="24"/>
          <w:szCs w:val="24"/>
        </w:rPr>
        <w:t>自</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日起至</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日终止。</w:t>
      </w:r>
    </w:p>
    <w:p w:rsidR="00FB6AEC" w:rsidRDefault="0093364B">
      <w:pPr>
        <w:spacing w:line="480" w:lineRule="exact"/>
        <w:ind w:firstLineChars="200" w:firstLine="480"/>
        <w:rPr>
          <w:sz w:val="24"/>
          <w:szCs w:val="24"/>
        </w:rPr>
      </w:pPr>
      <w:r>
        <w:rPr>
          <w:sz w:val="24"/>
          <w:szCs w:val="24"/>
        </w:rPr>
        <w:t>第四条甲方权利义务</w:t>
      </w:r>
    </w:p>
    <w:p w:rsidR="00FB6AEC" w:rsidRDefault="0093364B">
      <w:pPr>
        <w:spacing w:line="480" w:lineRule="exact"/>
        <w:ind w:firstLineChars="200" w:firstLine="480"/>
        <w:rPr>
          <w:sz w:val="24"/>
          <w:szCs w:val="24"/>
        </w:rPr>
      </w:pPr>
      <w:r>
        <w:rPr>
          <w:sz w:val="24"/>
          <w:szCs w:val="24"/>
        </w:rPr>
        <w:t>（一）代表和维护采购人所有人员在物业管理服务活动中的合法权益；</w:t>
      </w:r>
    </w:p>
    <w:p w:rsidR="00FB6AEC" w:rsidRDefault="0093364B">
      <w:pPr>
        <w:spacing w:line="480" w:lineRule="exact"/>
        <w:ind w:firstLineChars="200" w:firstLine="480"/>
        <w:rPr>
          <w:sz w:val="24"/>
          <w:szCs w:val="24"/>
        </w:rPr>
      </w:pPr>
      <w:r>
        <w:rPr>
          <w:sz w:val="24"/>
          <w:szCs w:val="24"/>
        </w:rPr>
        <w:t>（二）制定、修改管理规约，监督采购人所有人员遵守管理规约；</w:t>
      </w:r>
    </w:p>
    <w:p w:rsidR="00FB6AEC" w:rsidRDefault="0093364B">
      <w:pPr>
        <w:spacing w:line="480" w:lineRule="exact"/>
        <w:ind w:firstLineChars="200" w:firstLine="480"/>
        <w:rPr>
          <w:sz w:val="24"/>
          <w:szCs w:val="24"/>
        </w:rPr>
      </w:pPr>
      <w:r>
        <w:rPr>
          <w:sz w:val="24"/>
          <w:szCs w:val="24"/>
        </w:rPr>
        <w:t>（三）审定物业服务合同内容，选聘、解聘物业服务企业；</w:t>
      </w:r>
    </w:p>
    <w:p w:rsidR="00FB6AEC" w:rsidRDefault="0093364B">
      <w:pPr>
        <w:spacing w:line="480" w:lineRule="exact"/>
        <w:ind w:firstLineChars="200" w:firstLine="480"/>
        <w:rPr>
          <w:sz w:val="24"/>
          <w:szCs w:val="24"/>
        </w:rPr>
      </w:pPr>
      <w:r>
        <w:rPr>
          <w:sz w:val="24"/>
          <w:szCs w:val="24"/>
        </w:rPr>
        <w:t>（四）审定乙方提出的物业管理服务年度计划及管理制度，监督并配合乙方管理服务工作的实施及制度的执行；</w:t>
      </w:r>
    </w:p>
    <w:p w:rsidR="00FB6AEC" w:rsidRDefault="0093364B">
      <w:pPr>
        <w:spacing w:line="480" w:lineRule="exact"/>
        <w:ind w:firstLineChars="200" w:firstLine="480"/>
        <w:rPr>
          <w:sz w:val="24"/>
          <w:szCs w:val="24"/>
        </w:rPr>
      </w:pPr>
      <w:r>
        <w:rPr>
          <w:sz w:val="24"/>
          <w:szCs w:val="24"/>
        </w:rPr>
        <w:t>（五）制定、修改、审议物业管理区域内共享部位和共享设施设备的使用、公共秩序和环境卫生的维护等方面的规章制度或者物业服务企业提出的其他管理事项；</w:t>
      </w:r>
    </w:p>
    <w:p w:rsidR="00FB6AEC" w:rsidRDefault="0093364B">
      <w:pPr>
        <w:spacing w:line="480" w:lineRule="exact"/>
        <w:ind w:firstLineChars="200" w:firstLine="480"/>
        <w:rPr>
          <w:sz w:val="24"/>
          <w:szCs w:val="24"/>
        </w:rPr>
      </w:pPr>
      <w:r>
        <w:rPr>
          <w:sz w:val="24"/>
          <w:szCs w:val="24"/>
        </w:rPr>
        <w:t>（六）负责提供物业管理服务所需</w:t>
      </w:r>
      <w:r>
        <w:rPr>
          <w:rFonts w:hint="eastAsia"/>
          <w:sz w:val="24"/>
          <w:szCs w:val="24"/>
        </w:rPr>
        <w:t>相关文件</w:t>
      </w:r>
      <w:r>
        <w:rPr>
          <w:sz w:val="24"/>
          <w:szCs w:val="24"/>
        </w:rPr>
        <w:t>和资料；</w:t>
      </w:r>
    </w:p>
    <w:p w:rsidR="00FB6AEC" w:rsidRDefault="0093364B">
      <w:pPr>
        <w:spacing w:line="480" w:lineRule="exact"/>
        <w:ind w:firstLineChars="200" w:firstLine="480"/>
        <w:rPr>
          <w:sz w:val="24"/>
          <w:szCs w:val="24"/>
        </w:rPr>
      </w:pPr>
      <w:r>
        <w:rPr>
          <w:sz w:val="24"/>
          <w:szCs w:val="24"/>
        </w:rPr>
        <w:t>（七）其他：</w:t>
      </w:r>
    </w:p>
    <w:p w:rsidR="00FB6AEC" w:rsidRDefault="0093364B">
      <w:pPr>
        <w:spacing w:line="480" w:lineRule="exact"/>
        <w:ind w:firstLineChars="200" w:firstLine="480"/>
        <w:rPr>
          <w:sz w:val="24"/>
          <w:szCs w:val="24"/>
        </w:rPr>
      </w:pPr>
      <w:r>
        <w:rPr>
          <w:sz w:val="24"/>
          <w:szCs w:val="24"/>
        </w:rPr>
        <w:t>1</w:t>
      </w:r>
      <w:r>
        <w:rPr>
          <w:sz w:val="24"/>
          <w:szCs w:val="24"/>
        </w:rPr>
        <w:t>、</w:t>
      </w:r>
    </w:p>
    <w:p w:rsidR="00FB6AEC" w:rsidRDefault="0093364B">
      <w:pPr>
        <w:spacing w:line="480" w:lineRule="exact"/>
        <w:ind w:firstLineChars="200" w:firstLine="480"/>
        <w:rPr>
          <w:sz w:val="24"/>
          <w:szCs w:val="24"/>
          <w:u w:val="single"/>
        </w:rPr>
      </w:pPr>
      <w:r>
        <w:rPr>
          <w:sz w:val="24"/>
          <w:szCs w:val="24"/>
        </w:rPr>
        <w:t>2</w:t>
      </w:r>
      <w:r>
        <w:rPr>
          <w:sz w:val="24"/>
          <w:szCs w:val="24"/>
        </w:rPr>
        <w:t>、</w:t>
      </w:r>
    </w:p>
    <w:p w:rsidR="00FB6AEC" w:rsidRDefault="0093364B">
      <w:pPr>
        <w:spacing w:line="480" w:lineRule="exact"/>
        <w:ind w:firstLineChars="200" w:firstLine="480"/>
        <w:rPr>
          <w:sz w:val="24"/>
          <w:szCs w:val="24"/>
          <w:bdr w:val="single" w:sz="4" w:space="0" w:color="auto"/>
        </w:rPr>
      </w:pPr>
      <w:r>
        <w:rPr>
          <w:sz w:val="24"/>
          <w:szCs w:val="24"/>
        </w:rPr>
        <w:t>3</w:t>
      </w:r>
      <w:r>
        <w:rPr>
          <w:sz w:val="24"/>
          <w:szCs w:val="24"/>
        </w:rPr>
        <w:t>、</w:t>
      </w:r>
    </w:p>
    <w:p w:rsidR="00FB6AEC" w:rsidRDefault="0093364B">
      <w:pPr>
        <w:spacing w:line="480" w:lineRule="exact"/>
        <w:ind w:firstLineChars="200" w:firstLine="480"/>
        <w:rPr>
          <w:sz w:val="24"/>
          <w:szCs w:val="24"/>
        </w:rPr>
      </w:pPr>
      <w:r>
        <w:rPr>
          <w:sz w:val="24"/>
          <w:szCs w:val="24"/>
        </w:rPr>
        <w:t>第五条乙方权利义务</w:t>
      </w:r>
    </w:p>
    <w:p w:rsidR="00FB6AEC" w:rsidRDefault="0093364B">
      <w:pPr>
        <w:spacing w:line="480" w:lineRule="exact"/>
        <w:ind w:firstLineChars="200" w:firstLine="480"/>
        <w:rPr>
          <w:sz w:val="24"/>
          <w:szCs w:val="24"/>
        </w:rPr>
      </w:pPr>
      <w:r>
        <w:rPr>
          <w:sz w:val="24"/>
          <w:szCs w:val="24"/>
        </w:rPr>
        <w:t>（一）依照国家、本市有关规定和本合同约定，制定物业管理服务方案和制度，对物业及其共享设施设备、消防、公共秩序及环境卫生等进行管理服务；</w:t>
      </w:r>
    </w:p>
    <w:p w:rsidR="00FB6AEC" w:rsidRDefault="0093364B">
      <w:pPr>
        <w:spacing w:line="480" w:lineRule="exact"/>
        <w:ind w:firstLineChars="200" w:firstLine="480"/>
        <w:rPr>
          <w:sz w:val="24"/>
          <w:szCs w:val="24"/>
        </w:rPr>
      </w:pPr>
      <w:r>
        <w:rPr>
          <w:sz w:val="24"/>
          <w:szCs w:val="24"/>
        </w:rPr>
        <w:t>（二）在本物业管理区域内的显著位</w:t>
      </w:r>
      <w:r>
        <w:rPr>
          <w:sz w:val="24"/>
          <w:szCs w:val="24"/>
        </w:rPr>
        <w:t>置，将服务内容、服务标准和收费项目、收费标准等有关情况进行公示；</w:t>
      </w:r>
    </w:p>
    <w:p w:rsidR="00FB6AEC" w:rsidRDefault="0093364B">
      <w:pPr>
        <w:spacing w:line="480" w:lineRule="exact"/>
        <w:ind w:firstLineChars="200" w:firstLine="480"/>
        <w:rPr>
          <w:sz w:val="24"/>
          <w:szCs w:val="24"/>
        </w:rPr>
      </w:pPr>
      <w:r>
        <w:rPr>
          <w:sz w:val="24"/>
          <w:szCs w:val="24"/>
        </w:rPr>
        <w:t>（三）依照本合同约定向采购人收取物业管理服务费；</w:t>
      </w:r>
    </w:p>
    <w:p w:rsidR="00FB6AEC" w:rsidRDefault="0093364B">
      <w:pPr>
        <w:spacing w:line="480" w:lineRule="exact"/>
        <w:ind w:firstLineChars="200" w:firstLine="480"/>
        <w:rPr>
          <w:sz w:val="24"/>
          <w:szCs w:val="24"/>
        </w:rPr>
      </w:pPr>
      <w:r>
        <w:rPr>
          <w:sz w:val="24"/>
          <w:szCs w:val="24"/>
        </w:rPr>
        <w:t>（四）建立物业项目的管理档案；</w:t>
      </w:r>
    </w:p>
    <w:p w:rsidR="00FB6AEC" w:rsidRDefault="0093364B">
      <w:pPr>
        <w:spacing w:line="480" w:lineRule="exact"/>
        <w:ind w:firstLineChars="200" w:firstLine="480"/>
        <w:rPr>
          <w:sz w:val="24"/>
          <w:szCs w:val="24"/>
        </w:rPr>
      </w:pPr>
      <w:r>
        <w:rPr>
          <w:sz w:val="24"/>
          <w:szCs w:val="24"/>
        </w:rPr>
        <w:t>（五）对采购人违反国家和本市有关物业管理方面的法律、法规和规章及管理规约的行为，进行劝阻、制止，并向甲方和有关部门报告；</w:t>
      </w:r>
    </w:p>
    <w:p w:rsidR="00FB6AEC" w:rsidRDefault="0093364B">
      <w:pPr>
        <w:spacing w:line="480" w:lineRule="exact"/>
        <w:ind w:firstLineChars="200" w:firstLine="480"/>
        <w:rPr>
          <w:sz w:val="24"/>
          <w:szCs w:val="24"/>
        </w:rPr>
      </w:pPr>
      <w:r>
        <w:rPr>
          <w:sz w:val="24"/>
          <w:szCs w:val="24"/>
        </w:rPr>
        <w:t>（六）对侵害物业共享部位、共享设施设备的行为要求责任人停止侵害、排除妨害、恢复原状；</w:t>
      </w:r>
    </w:p>
    <w:p w:rsidR="00FB6AEC" w:rsidRDefault="0093364B">
      <w:pPr>
        <w:spacing w:line="480" w:lineRule="exact"/>
        <w:ind w:firstLineChars="200" w:firstLine="480"/>
        <w:rPr>
          <w:sz w:val="24"/>
          <w:szCs w:val="24"/>
        </w:rPr>
      </w:pPr>
      <w:r>
        <w:rPr>
          <w:sz w:val="24"/>
          <w:szCs w:val="24"/>
        </w:rPr>
        <w:t>（七）不得将物业项目全部委托给他人管理，但可以将专项服务委托专业公司承担；</w:t>
      </w:r>
    </w:p>
    <w:p w:rsidR="00FB6AEC" w:rsidRDefault="0093364B">
      <w:pPr>
        <w:spacing w:line="480" w:lineRule="exact"/>
        <w:ind w:firstLineChars="200" w:firstLine="480"/>
        <w:rPr>
          <w:sz w:val="24"/>
          <w:szCs w:val="24"/>
        </w:rPr>
      </w:pPr>
      <w:r>
        <w:rPr>
          <w:sz w:val="24"/>
          <w:szCs w:val="24"/>
        </w:rPr>
        <w:t>（八）负责编制物业的年度维修养护计划，并组织实施；</w:t>
      </w:r>
    </w:p>
    <w:p w:rsidR="00FB6AEC" w:rsidRDefault="0093364B">
      <w:pPr>
        <w:spacing w:line="480" w:lineRule="exact"/>
        <w:ind w:firstLineChars="200" w:firstLine="480"/>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rsidR="00FB6AEC" w:rsidRDefault="0093364B">
      <w:pPr>
        <w:spacing w:line="480" w:lineRule="exact"/>
        <w:ind w:firstLineChars="200" w:firstLine="480"/>
        <w:rPr>
          <w:sz w:val="24"/>
          <w:szCs w:val="24"/>
        </w:rPr>
      </w:pPr>
      <w:r>
        <w:rPr>
          <w:sz w:val="24"/>
          <w:szCs w:val="24"/>
        </w:rPr>
        <w:t>（十）负责编制物业服务年度计划；</w:t>
      </w:r>
    </w:p>
    <w:p w:rsidR="00FB6AEC" w:rsidRDefault="0093364B">
      <w:pPr>
        <w:spacing w:line="480" w:lineRule="exact"/>
        <w:ind w:firstLineChars="200" w:firstLine="480"/>
        <w:rPr>
          <w:sz w:val="24"/>
          <w:szCs w:val="24"/>
        </w:rPr>
      </w:pPr>
      <w:r>
        <w:rPr>
          <w:sz w:val="24"/>
          <w:szCs w:val="24"/>
        </w:rPr>
        <w:t>（十一）对本物业的共享部位、设施及场地不得擅自占用和改变使用功能，如需在本物业内改、扩建或者完善配套设施设备，经甲方同意后报有关部门批准方可以实施；</w:t>
      </w:r>
    </w:p>
    <w:p w:rsidR="00FB6AEC" w:rsidRDefault="0093364B">
      <w:pPr>
        <w:spacing w:line="480" w:lineRule="exact"/>
        <w:ind w:firstLineChars="200" w:firstLine="480"/>
        <w:rPr>
          <w:sz w:val="24"/>
          <w:szCs w:val="24"/>
          <w:bdr w:val="single" w:sz="4" w:space="0" w:color="auto"/>
        </w:rPr>
      </w:pPr>
      <w:r>
        <w:rPr>
          <w:sz w:val="24"/>
          <w:szCs w:val="24"/>
        </w:rPr>
        <w:t>（十二）本合同终止乙方不再管理本物业时，在合同终止之日起十日内，除向甲方移交本合同规定的资料外，还必须办理下列移交事项：</w:t>
      </w:r>
    </w:p>
    <w:p w:rsidR="00FB6AEC" w:rsidRDefault="0093364B">
      <w:pPr>
        <w:spacing w:line="480" w:lineRule="exact"/>
        <w:ind w:firstLineChars="200" w:firstLine="480"/>
        <w:rPr>
          <w:sz w:val="24"/>
          <w:szCs w:val="24"/>
        </w:rPr>
      </w:pPr>
      <w:r>
        <w:rPr>
          <w:sz w:val="24"/>
          <w:szCs w:val="24"/>
        </w:rPr>
        <w:t>1</w:t>
      </w:r>
      <w:r>
        <w:rPr>
          <w:sz w:val="24"/>
          <w:szCs w:val="24"/>
        </w:rPr>
        <w:t>、预收的物业管理服务费等收益余额；</w:t>
      </w:r>
    </w:p>
    <w:p w:rsidR="00FB6AEC" w:rsidRDefault="0093364B">
      <w:pPr>
        <w:spacing w:line="480" w:lineRule="exact"/>
        <w:ind w:firstLineChars="200" w:firstLine="480"/>
        <w:rPr>
          <w:sz w:val="24"/>
          <w:szCs w:val="24"/>
        </w:rPr>
      </w:pPr>
      <w:r>
        <w:rPr>
          <w:sz w:val="24"/>
          <w:szCs w:val="24"/>
        </w:rPr>
        <w:t>2</w:t>
      </w:r>
      <w:r>
        <w:rPr>
          <w:sz w:val="24"/>
          <w:szCs w:val="24"/>
        </w:rPr>
        <w:t>、物</w:t>
      </w:r>
      <w:r>
        <w:rPr>
          <w:sz w:val="24"/>
          <w:szCs w:val="24"/>
        </w:rPr>
        <w:t>业管理项目的档案资料；</w:t>
      </w:r>
    </w:p>
    <w:p w:rsidR="00FB6AEC" w:rsidRDefault="0093364B">
      <w:pPr>
        <w:spacing w:line="480" w:lineRule="exact"/>
        <w:ind w:firstLineChars="200" w:firstLine="480"/>
        <w:rPr>
          <w:sz w:val="24"/>
          <w:szCs w:val="24"/>
        </w:rPr>
      </w:pPr>
      <w:r>
        <w:rPr>
          <w:sz w:val="24"/>
          <w:szCs w:val="24"/>
        </w:rPr>
        <w:t>3</w:t>
      </w:r>
      <w:r>
        <w:rPr>
          <w:sz w:val="24"/>
          <w:szCs w:val="24"/>
        </w:rPr>
        <w:t>、物业管理用房和属于采购人的场地、设施设备。</w:t>
      </w:r>
    </w:p>
    <w:p w:rsidR="00FB6AEC" w:rsidRDefault="0093364B">
      <w:pPr>
        <w:spacing w:line="480" w:lineRule="exact"/>
        <w:ind w:firstLineChars="200" w:firstLine="480"/>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FB6AEC" w:rsidRDefault="0093364B">
      <w:pPr>
        <w:spacing w:line="480" w:lineRule="exact"/>
        <w:ind w:firstLineChars="200" w:firstLine="480"/>
        <w:rPr>
          <w:sz w:val="24"/>
          <w:szCs w:val="24"/>
        </w:rPr>
      </w:pPr>
      <w:r>
        <w:rPr>
          <w:sz w:val="24"/>
          <w:szCs w:val="24"/>
        </w:rPr>
        <w:t>（十四）接受采购人的监督；</w:t>
      </w:r>
    </w:p>
    <w:p w:rsidR="00FB6AEC" w:rsidRDefault="0093364B">
      <w:pPr>
        <w:spacing w:line="480" w:lineRule="exact"/>
        <w:ind w:firstLineChars="200" w:firstLine="480"/>
        <w:rPr>
          <w:sz w:val="24"/>
          <w:szCs w:val="24"/>
        </w:rPr>
      </w:pPr>
      <w:r>
        <w:rPr>
          <w:sz w:val="24"/>
          <w:szCs w:val="24"/>
        </w:rPr>
        <w:t>（十五）接受物业管理行政主管部门的监督指导；</w:t>
      </w:r>
    </w:p>
    <w:p w:rsidR="00FB6AEC" w:rsidRDefault="0093364B">
      <w:pPr>
        <w:spacing w:line="480" w:lineRule="exact"/>
        <w:ind w:firstLineChars="200" w:firstLine="480"/>
        <w:rPr>
          <w:sz w:val="24"/>
          <w:szCs w:val="24"/>
        </w:rPr>
      </w:pPr>
      <w:r>
        <w:rPr>
          <w:sz w:val="24"/>
          <w:szCs w:val="24"/>
        </w:rPr>
        <w:t>（十六）其他：</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rPr>
      </w:pPr>
      <w:r>
        <w:rPr>
          <w:sz w:val="24"/>
          <w:szCs w:val="24"/>
        </w:rPr>
        <w:t>第六条物业管理服务费用</w:t>
      </w:r>
    </w:p>
    <w:p w:rsidR="00FB6AEC" w:rsidRDefault="0093364B">
      <w:pPr>
        <w:spacing w:line="480" w:lineRule="exact"/>
        <w:ind w:firstLineChars="200" w:firstLine="480"/>
        <w:rPr>
          <w:sz w:val="24"/>
          <w:szCs w:val="24"/>
        </w:rPr>
      </w:pPr>
      <w:r>
        <w:rPr>
          <w:sz w:val="24"/>
          <w:szCs w:val="24"/>
        </w:rPr>
        <w:t>本物业管理区域内的物业管理服务费采取包干制的形式，年服务费用为大写：（小写：）。</w:t>
      </w:r>
    </w:p>
    <w:p w:rsidR="00FB6AEC" w:rsidRDefault="0093364B">
      <w:pPr>
        <w:spacing w:line="480" w:lineRule="exact"/>
        <w:ind w:firstLineChars="200" w:firstLine="480"/>
        <w:rPr>
          <w:sz w:val="24"/>
          <w:szCs w:val="24"/>
        </w:rPr>
      </w:pPr>
      <w:r>
        <w:rPr>
          <w:sz w:val="24"/>
          <w:szCs w:val="24"/>
        </w:rPr>
        <w:t>乙方按照上述标准收取物业服务费用，并按本合同约定的服务内容和质量标准提供服务，盈余或亏损由乙方享有或承担。</w:t>
      </w:r>
    </w:p>
    <w:p w:rsidR="00FB6AEC" w:rsidRDefault="0093364B">
      <w:pPr>
        <w:spacing w:line="480" w:lineRule="exact"/>
        <w:ind w:firstLineChars="200" w:firstLine="480"/>
        <w:rPr>
          <w:spacing w:val="-20"/>
          <w:sz w:val="24"/>
          <w:szCs w:val="24"/>
          <w:u w:val="single"/>
        </w:rPr>
      </w:pPr>
      <w:r>
        <w:rPr>
          <w:sz w:val="24"/>
          <w:szCs w:val="24"/>
        </w:rPr>
        <w:t>付款方式如下：</w:t>
      </w:r>
    </w:p>
    <w:p w:rsidR="00FB6AEC" w:rsidRDefault="00FB6AEC">
      <w:pPr>
        <w:spacing w:line="480" w:lineRule="exact"/>
        <w:ind w:firstLineChars="200" w:firstLine="400"/>
        <w:rPr>
          <w:spacing w:val="-20"/>
          <w:sz w:val="24"/>
          <w:szCs w:val="24"/>
          <w:u w:val="single"/>
        </w:rPr>
      </w:pPr>
    </w:p>
    <w:p w:rsidR="00FB6AEC" w:rsidRDefault="0093364B">
      <w:pPr>
        <w:spacing w:line="480" w:lineRule="exact"/>
        <w:ind w:firstLineChars="200" w:firstLine="480"/>
        <w:rPr>
          <w:sz w:val="24"/>
          <w:szCs w:val="24"/>
        </w:rPr>
      </w:pPr>
      <w:r>
        <w:rPr>
          <w:sz w:val="24"/>
          <w:szCs w:val="24"/>
        </w:rPr>
        <w:t>第七条物业管理用房</w:t>
      </w:r>
    </w:p>
    <w:p w:rsidR="00FB6AEC" w:rsidRDefault="0093364B">
      <w:pPr>
        <w:spacing w:line="480" w:lineRule="exact"/>
        <w:ind w:firstLineChars="200" w:firstLine="480"/>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FB6AEC" w:rsidRDefault="0093364B">
      <w:pPr>
        <w:spacing w:line="480" w:lineRule="exact"/>
        <w:ind w:firstLineChars="200" w:firstLine="480"/>
        <w:rPr>
          <w:sz w:val="24"/>
          <w:szCs w:val="24"/>
        </w:rPr>
      </w:pPr>
      <w:r>
        <w:rPr>
          <w:sz w:val="24"/>
          <w:szCs w:val="24"/>
        </w:rPr>
        <w:t>第八条物业及物业管理交接</w:t>
      </w:r>
    </w:p>
    <w:p w:rsidR="00FB6AEC" w:rsidRDefault="0093364B">
      <w:pPr>
        <w:spacing w:line="480" w:lineRule="exact"/>
        <w:ind w:firstLineChars="200" w:firstLine="480"/>
        <w:rPr>
          <w:sz w:val="24"/>
          <w:szCs w:val="24"/>
        </w:rPr>
      </w:pPr>
      <w:r>
        <w:rPr>
          <w:sz w:val="24"/>
          <w:szCs w:val="24"/>
        </w:rPr>
        <w:t>自本合同生效之日起，由甲方向乙方移交下列资金、物品和资料：</w:t>
      </w:r>
    </w:p>
    <w:p w:rsidR="00FB6AEC" w:rsidRDefault="0093364B">
      <w:pPr>
        <w:spacing w:line="480" w:lineRule="exact"/>
        <w:ind w:firstLineChars="200" w:firstLine="480"/>
        <w:rPr>
          <w:sz w:val="24"/>
          <w:szCs w:val="24"/>
        </w:rPr>
      </w:pPr>
      <w:r>
        <w:rPr>
          <w:sz w:val="24"/>
          <w:szCs w:val="24"/>
        </w:rPr>
        <w:t>（一）竣工总平面图，单体建筑、结构、设备的竣工图，附属配套设施、地下管网工程竣</w:t>
      </w:r>
      <w:r>
        <w:rPr>
          <w:sz w:val="24"/>
          <w:szCs w:val="24"/>
        </w:rPr>
        <w:t>工图等资料；</w:t>
      </w:r>
    </w:p>
    <w:p w:rsidR="00FB6AEC" w:rsidRDefault="0093364B">
      <w:pPr>
        <w:spacing w:line="480" w:lineRule="exact"/>
        <w:ind w:firstLineChars="200" w:firstLine="480"/>
        <w:rPr>
          <w:sz w:val="24"/>
          <w:szCs w:val="24"/>
        </w:rPr>
      </w:pPr>
      <w:r>
        <w:rPr>
          <w:sz w:val="24"/>
          <w:szCs w:val="24"/>
        </w:rPr>
        <w:t>（二）物业竣工验收资料；</w:t>
      </w:r>
    </w:p>
    <w:p w:rsidR="00FB6AEC" w:rsidRDefault="0093364B">
      <w:pPr>
        <w:spacing w:line="480" w:lineRule="exact"/>
        <w:ind w:firstLineChars="200" w:firstLine="480"/>
        <w:rPr>
          <w:sz w:val="24"/>
          <w:szCs w:val="24"/>
        </w:rPr>
      </w:pPr>
      <w:r>
        <w:rPr>
          <w:sz w:val="24"/>
          <w:szCs w:val="24"/>
        </w:rPr>
        <w:t>（三）共享设施设备安装、使用、维护和保养技术资料；</w:t>
      </w:r>
    </w:p>
    <w:p w:rsidR="00FB6AEC" w:rsidRDefault="0093364B">
      <w:pPr>
        <w:spacing w:line="480" w:lineRule="exact"/>
        <w:ind w:firstLineChars="200" w:firstLine="480"/>
        <w:rPr>
          <w:sz w:val="24"/>
          <w:szCs w:val="24"/>
        </w:rPr>
      </w:pPr>
      <w:r>
        <w:rPr>
          <w:sz w:val="24"/>
          <w:szCs w:val="24"/>
        </w:rPr>
        <w:t>（四）物业质量保证书和使用说明书；</w:t>
      </w:r>
    </w:p>
    <w:p w:rsidR="00FB6AEC" w:rsidRDefault="0093364B">
      <w:pPr>
        <w:spacing w:line="480" w:lineRule="exact"/>
        <w:ind w:firstLineChars="200" w:firstLine="480"/>
        <w:rPr>
          <w:sz w:val="24"/>
          <w:szCs w:val="24"/>
        </w:rPr>
      </w:pPr>
      <w:r>
        <w:rPr>
          <w:sz w:val="24"/>
          <w:szCs w:val="24"/>
        </w:rPr>
        <w:t>（五）物业管理服务费等余额；</w:t>
      </w:r>
    </w:p>
    <w:p w:rsidR="00FB6AEC" w:rsidRDefault="0093364B">
      <w:pPr>
        <w:spacing w:line="480" w:lineRule="exact"/>
        <w:ind w:firstLineChars="200" w:firstLine="480"/>
        <w:rPr>
          <w:sz w:val="24"/>
          <w:szCs w:val="24"/>
        </w:rPr>
      </w:pPr>
      <w:r>
        <w:rPr>
          <w:sz w:val="24"/>
          <w:szCs w:val="24"/>
        </w:rPr>
        <w:t>（六）物业管理需要的其他资料；</w:t>
      </w:r>
    </w:p>
    <w:p w:rsidR="00FB6AEC" w:rsidRDefault="0093364B">
      <w:pPr>
        <w:spacing w:line="480" w:lineRule="exact"/>
        <w:ind w:firstLineChars="200" w:firstLine="480"/>
        <w:rPr>
          <w:sz w:val="24"/>
          <w:szCs w:val="24"/>
        </w:rPr>
      </w:pPr>
      <w:r>
        <w:rPr>
          <w:sz w:val="24"/>
          <w:szCs w:val="24"/>
        </w:rPr>
        <w:t>（七）物业管理用房和属于采购人的场地、设施设备。</w:t>
      </w:r>
    </w:p>
    <w:p w:rsidR="00FB6AEC" w:rsidRDefault="0093364B">
      <w:pPr>
        <w:spacing w:line="480" w:lineRule="exact"/>
        <w:ind w:firstLineChars="200" w:firstLine="480"/>
        <w:rPr>
          <w:sz w:val="24"/>
          <w:szCs w:val="24"/>
        </w:rPr>
      </w:pPr>
      <w:r>
        <w:rPr>
          <w:sz w:val="24"/>
          <w:szCs w:val="24"/>
        </w:rPr>
        <w:t>第九条采购人装饰装修房屋，应当遵守国家和本市有关规定。</w:t>
      </w:r>
    </w:p>
    <w:p w:rsidR="00FB6AEC" w:rsidRDefault="0093364B">
      <w:pPr>
        <w:spacing w:line="480" w:lineRule="exact"/>
        <w:ind w:firstLineChars="200" w:firstLine="480"/>
        <w:rPr>
          <w:sz w:val="24"/>
          <w:szCs w:val="24"/>
        </w:rPr>
      </w:pPr>
      <w:r>
        <w:rPr>
          <w:sz w:val="24"/>
          <w:szCs w:val="24"/>
        </w:rPr>
        <w:t>采购人应当与物业服务企业签订装饰装修管理服务协议。装饰装修管理服务协议一般包括装饰装修工程的内容和期限、允许施工的时间、废弃物的清运和处置以及相关费用等。</w:t>
      </w:r>
    </w:p>
    <w:p w:rsidR="00FB6AEC" w:rsidRDefault="0093364B">
      <w:pPr>
        <w:spacing w:line="480" w:lineRule="exact"/>
        <w:ind w:firstLineChars="200" w:firstLine="480"/>
        <w:rPr>
          <w:sz w:val="24"/>
          <w:szCs w:val="24"/>
        </w:rPr>
      </w:pPr>
      <w:r>
        <w:rPr>
          <w:sz w:val="24"/>
          <w:szCs w:val="24"/>
        </w:rPr>
        <w:t>第十条违约责任</w:t>
      </w:r>
    </w:p>
    <w:p w:rsidR="00FB6AEC" w:rsidRDefault="0093364B">
      <w:pPr>
        <w:spacing w:line="480" w:lineRule="exact"/>
        <w:ind w:firstLineChars="200" w:firstLine="480"/>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rsidR="00FB6AEC" w:rsidRDefault="0093364B">
      <w:pPr>
        <w:spacing w:line="480" w:lineRule="exact"/>
        <w:ind w:firstLineChars="200" w:firstLine="480"/>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FB6AEC" w:rsidRDefault="0093364B">
      <w:pPr>
        <w:spacing w:line="480" w:lineRule="exact"/>
        <w:ind w:firstLineChars="200" w:firstLine="480"/>
        <w:rPr>
          <w:sz w:val="24"/>
          <w:szCs w:val="24"/>
        </w:rPr>
      </w:pPr>
      <w:r>
        <w:rPr>
          <w:sz w:val="24"/>
          <w:szCs w:val="24"/>
        </w:rPr>
        <w:t>（三）乙方违反本合同第六条约定，擅自提高收费标准的，甲方有权要求乙方清退；造成甲方经济损失的，乙方应当给予甲方经济赔偿。</w:t>
      </w:r>
    </w:p>
    <w:p w:rsidR="00FB6AEC" w:rsidRDefault="0093364B">
      <w:pPr>
        <w:spacing w:line="480" w:lineRule="exact"/>
        <w:ind w:firstLineChars="200" w:firstLine="480"/>
        <w:rPr>
          <w:sz w:val="24"/>
          <w:szCs w:val="24"/>
        </w:rPr>
      </w:pPr>
      <w:r>
        <w:rPr>
          <w:sz w:val="24"/>
          <w:szCs w:val="24"/>
        </w:rPr>
        <w:t>（四）合同期满，乙方未按规定时间向甲方办理移交事项</w:t>
      </w:r>
      <w:r>
        <w:rPr>
          <w:sz w:val="24"/>
          <w:szCs w:val="24"/>
        </w:rPr>
        <w:t>，乙方向甲方支付违约金元。</w:t>
      </w:r>
    </w:p>
    <w:p w:rsidR="00FB6AEC" w:rsidRDefault="0093364B">
      <w:pPr>
        <w:spacing w:line="480" w:lineRule="exact"/>
        <w:ind w:firstLineChars="200" w:firstLine="480"/>
        <w:rPr>
          <w:sz w:val="24"/>
          <w:szCs w:val="24"/>
        </w:rPr>
      </w:pPr>
      <w:r>
        <w:rPr>
          <w:sz w:val="24"/>
          <w:szCs w:val="24"/>
        </w:rPr>
        <w:t>（五）若采购人部分人员拒绝、阻碍乙方对物业共享部位、共享设施设备进行维修、养护，造成损失的，甲方应当承担赔偿责任。</w:t>
      </w:r>
    </w:p>
    <w:p w:rsidR="00FB6AEC" w:rsidRDefault="0093364B">
      <w:pPr>
        <w:spacing w:line="480" w:lineRule="exact"/>
        <w:ind w:firstLineChars="200" w:firstLine="480"/>
        <w:rPr>
          <w:sz w:val="24"/>
          <w:szCs w:val="24"/>
        </w:rPr>
      </w:pPr>
      <w:r>
        <w:rPr>
          <w:sz w:val="24"/>
          <w:szCs w:val="24"/>
        </w:rPr>
        <w:t>（六）甲、乙任何一方无正当理由提前终止合同的，应当向对方支付</w:t>
      </w:r>
      <w:r>
        <w:rPr>
          <w:sz w:val="24"/>
          <w:szCs w:val="24"/>
        </w:rPr>
        <w:t xml:space="preserve">    </w:t>
      </w:r>
      <w:r>
        <w:rPr>
          <w:sz w:val="24"/>
          <w:szCs w:val="24"/>
        </w:rPr>
        <w:t>元的违约金；违约方还应当承担超过违约金部分的经济损失。</w:t>
      </w:r>
    </w:p>
    <w:p w:rsidR="00FB6AEC" w:rsidRDefault="0093364B">
      <w:pPr>
        <w:spacing w:line="480" w:lineRule="exact"/>
        <w:ind w:firstLineChars="200" w:firstLine="480"/>
        <w:rPr>
          <w:sz w:val="24"/>
          <w:szCs w:val="24"/>
        </w:rPr>
      </w:pPr>
      <w:r>
        <w:rPr>
          <w:sz w:val="24"/>
          <w:szCs w:val="24"/>
        </w:rPr>
        <w:t>（七）其他：</w:t>
      </w:r>
    </w:p>
    <w:p w:rsidR="00FB6AEC" w:rsidRDefault="00FB6AEC">
      <w:pPr>
        <w:spacing w:line="480" w:lineRule="exact"/>
        <w:ind w:firstLineChars="200" w:firstLine="480"/>
        <w:rPr>
          <w:sz w:val="24"/>
          <w:szCs w:val="24"/>
        </w:rPr>
      </w:pPr>
    </w:p>
    <w:p w:rsidR="00FB6AEC" w:rsidRDefault="0093364B">
      <w:pPr>
        <w:spacing w:line="480" w:lineRule="exact"/>
        <w:ind w:firstLineChars="200" w:firstLine="480"/>
        <w:rPr>
          <w:sz w:val="24"/>
          <w:szCs w:val="24"/>
        </w:rPr>
      </w:pPr>
      <w:r>
        <w:rPr>
          <w:sz w:val="24"/>
          <w:szCs w:val="24"/>
        </w:rPr>
        <w:t>第十一条质量纠纷的约定</w:t>
      </w:r>
    </w:p>
    <w:p w:rsidR="00FB6AEC" w:rsidRDefault="0093364B">
      <w:pPr>
        <w:spacing w:line="480" w:lineRule="exact"/>
        <w:ind w:firstLineChars="200" w:firstLine="480"/>
        <w:rPr>
          <w:sz w:val="24"/>
          <w:szCs w:val="24"/>
        </w:rPr>
      </w:pPr>
      <w:r>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FB6AEC" w:rsidRDefault="0093364B">
      <w:pPr>
        <w:spacing w:line="480" w:lineRule="exact"/>
        <w:ind w:firstLineChars="200" w:firstLine="480"/>
        <w:rPr>
          <w:sz w:val="24"/>
          <w:szCs w:val="24"/>
        </w:rPr>
      </w:pPr>
      <w:r>
        <w:rPr>
          <w:sz w:val="24"/>
          <w:szCs w:val="24"/>
        </w:rPr>
        <w:t>第十二条不可抗力的约定</w:t>
      </w:r>
    </w:p>
    <w:p w:rsidR="00FB6AEC" w:rsidRDefault="0093364B">
      <w:pPr>
        <w:spacing w:line="480" w:lineRule="exact"/>
        <w:ind w:firstLineChars="200" w:firstLine="480"/>
        <w:rPr>
          <w:sz w:val="24"/>
          <w:szCs w:val="24"/>
        </w:rPr>
      </w:pPr>
      <w:r>
        <w:rPr>
          <w:sz w:val="24"/>
          <w:szCs w:val="24"/>
        </w:rPr>
        <w:t>本合同</w:t>
      </w:r>
      <w:r>
        <w:rPr>
          <w:sz w:val="24"/>
          <w:szCs w:val="24"/>
        </w:rPr>
        <w:t>执行期间，如遇不可抗力，致使合同无法履行时，双方应当按有关法律规定及时协商处理。</w:t>
      </w:r>
    </w:p>
    <w:p w:rsidR="00FB6AEC" w:rsidRDefault="0093364B">
      <w:pPr>
        <w:spacing w:line="480" w:lineRule="exact"/>
        <w:ind w:firstLineChars="200" w:firstLine="480"/>
        <w:rPr>
          <w:sz w:val="24"/>
          <w:szCs w:val="24"/>
        </w:rPr>
      </w:pPr>
      <w:r>
        <w:rPr>
          <w:sz w:val="24"/>
          <w:szCs w:val="24"/>
        </w:rPr>
        <w:t>第十三条免责条款</w:t>
      </w:r>
    </w:p>
    <w:p w:rsidR="00FB6AEC" w:rsidRDefault="0093364B">
      <w:pPr>
        <w:spacing w:line="480" w:lineRule="exact"/>
        <w:ind w:firstLineChars="200" w:firstLine="480"/>
        <w:rPr>
          <w:sz w:val="24"/>
          <w:szCs w:val="24"/>
        </w:rPr>
      </w:pPr>
      <w:r>
        <w:rPr>
          <w:sz w:val="24"/>
          <w:szCs w:val="24"/>
        </w:rPr>
        <w:t>以下情况乙方不承担责任：</w:t>
      </w:r>
    </w:p>
    <w:p w:rsidR="00FB6AEC" w:rsidRDefault="0093364B">
      <w:pPr>
        <w:spacing w:line="480" w:lineRule="exact"/>
        <w:ind w:firstLineChars="200" w:firstLine="480"/>
        <w:rPr>
          <w:sz w:val="24"/>
          <w:szCs w:val="24"/>
        </w:rPr>
      </w:pPr>
      <w:r>
        <w:rPr>
          <w:sz w:val="24"/>
          <w:szCs w:val="24"/>
        </w:rPr>
        <w:t>1</w:t>
      </w:r>
      <w:r>
        <w:rPr>
          <w:sz w:val="24"/>
          <w:szCs w:val="24"/>
        </w:rPr>
        <w:t>、乙方已履行本合同约定义务，但因物业本身固有瑕疵造成损失的；</w:t>
      </w:r>
    </w:p>
    <w:p w:rsidR="00FB6AEC" w:rsidRDefault="0093364B">
      <w:pPr>
        <w:spacing w:line="480" w:lineRule="exact"/>
        <w:ind w:firstLineChars="200" w:firstLine="480"/>
        <w:rPr>
          <w:sz w:val="24"/>
          <w:szCs w:val="24"/>
        </w:rPr>
      </w:pPr>
      <w:r>
        <w:rPr>
          <w:sz w:val="24"/>
          <w:szCs w:val="24"/>
        </w:rPr>
        <w:t>2</w:t>
      </w:r>
      <w:r>
        <w:rPr>
          <w:sz w:val="24"/>
          <w:szCs w:val="24"/>
        </w:rPr>
        <w:t>、因维修养护物业共享部位、共享设施设备需要且事先已告知采购人，暂时停水、停电、停止共享设施设备使用等造成损失的；</w:t>
      </w:r>
    </w:p>
    <w:p w:rsidR="00FB6AEC" w:rsidRDefault="0093364B">
      <w:pPr>
        <w:spacing w:line="480" w:lineRule="exact"/>
        <w:ind w:firstLineChars="200" w:firstLine="480"/>
        <w:rPr>
          <w:sz w:val="24"/>
          <w:szCs w:val="24"/>
        </w:rPr>
      </w:pPr>
      <w:r>
        <w:rPr>
          <w:sz w:val="24"/>
          <w:szCs w:val="24"/>
        </w:rPr>
        <w:t>3</w:t>
      </w:r>
      <w:r>
        <w:rPr>
          <w:sz w:val="24"/>
          <w:szCs w:val="24"/>
        </w:rPr>
        <w:t>、因非乙方责任出现供水、供电、供气、供热、通讯、有线电视及其他共享设施设备运行障碍造成损失的。</w:t>
      </w:r>
    </w:p>
    <w:p w:rsidR="00FB6AEC" w:rsidRDefault="0093364B">
      <w:pPr>
        <w:spacing w:line="480" w:lineRule="exact"/>
        <w:ind w:firstLineChars="200" w:firstLine="480"/>
        <w:rPr>
          <w:sz w:val="24"/>
          <w:szCs w:val="24"/>
        </w:rPr>
      </w:pPr>
      <w:r>
        <w:rPr>
          <w:sz w:val="24"/>
          <w:szCs w:val="24"/>
        </w:rPr>
        <w:t>第十四条合同的解除</w:t>
      </w:r>
    </w:p>
    <w:p w:rsidR="00FB6AEC" w:rsidRDefault="0093364B">
      <w:pPr>
        <w:spacing w:line="480" w:lineRule="exact"/>
        <w:ind w:firstLineChars="200" w:firstLine="480"/>
        <w:rPr>
          <w:sz w:val="24"/>
          <w:szCs w:val="24"/>
        </w:rPr>
      </w:pPr>
      <w:r>
        <w:rPr>
          <w:sz w:val="24"/>
          <w:szCs w:val="24"/>
        </w:rPr>
        <w:t>本合同因任何一方原因而无法继续履行的，解除合同的一方应当在三个月前将解除时间、原因书面告</w:t>
      </w:r>
      <w:r>
        <w:rPr>
          <w:sz w:val="24"/>
          <w:szCs w:val="24"/>
        </w:rPr>
        <w:t>知合同另一方，解除前应报请政府采购主管部门备案（通知）。</w:t>
      </w:r>
    </w:p>
    <w:p w:rsidR="00FB6AEC" w:rsidRDefault="0093364B">
      <w:pPr>
        <w:spacing w:line="480" w:lineRule="exact"/>
        <w:ind w:firstLineChars="200" w:firstLine="480"/>
        <w:rPr>
          <w:sz w:val="24"/>
          <w:szCs w:val="24"/>
        </w:rPr>
      </w:pPr>
      <w:r>
        <w:rPr>
          <w:sz w:val="24"/>
          <w:szCs w:val="24"/>
        </w:rPr>
        <w:t>合同解除后，按照有关规定办理相关交接手续。</w:t>
      </w:r>
    </w:p>
    <w:p w:rsidR="00FB6AEC" w:rsidRDefault="0093364B">
      <w:pPr>
        <w:spacing w:line="480" w:lineRule="exact"/>
        <w:ind w:firstLineChars="200" w:firstLine="480"/>
        <w:rPr>
          <w:sz w:val="24"/>
          <w:szCs w:val="24"/>
        </w:rPr>
      </w:pPr>
      <w:r>
        <w:rPr>
          <w:sz w:val="24"/>
          <w:szCs w:val="24"/>
        </w:rPr>
        <w:t>第十五条争议处理</w:t>
      </w:r>
    </w:p>
    <w:p w:rsidR="00FB6AEC" w:rsidRDefault="0093364B">
      <w:pPr>
        <w:spacing w:line="480" w:lineRule="exact"/>
        <w:ind w:firstLineChars="200" w:firstLine="480"/>
        <w:rPr>
          <w:sz w:val="24"/>
          <w:szCs w:val="24"/>
        </w:rPr>
      </w:pPr>
      <w:r>
        <w:rPr>
          <w:sz w:val="24"/>
          <w:szCs w:val="24"/>
        </w:rPr>
        <w:t>由于甲、乙双方在履行本合同过程中出现问题，由甲、乙双方直接交涉解决，包括采用诉诸法律的手段。</w:t>
      </w:r>
    </w:p>
    <w:p w:rsidR="00FB6AEC" w:rsidRDefault="0093364B">
      <w:pPr>
        <w:spacing w:line="480" w:lineRule="exact"/>
        <w:ind w:firstLineChars="200" w:firstLine="480"/>
        <w:rPr>
          <w:sz w:val="24"/>
          <w:szCs w:val="24"/>
        </w:rPr>
      </w:pPr>
      <w:r>
        <w:rPr>
          <w:color w:val="000000"/>
          <w:sz w:val="24"/>
          <w:szCs w:val="24"/>
        </w:rPr>
        <w:t>本合同未作明示约定，而又有相关法律、法规规定的，从其规定。本合同发生争议产生的诉讼，由合同履行所在地人民法院管辖。</w:t>
      </w:r>
    </w:p>
    <w:p w:rsidR="00FB6AEC" w:rsidRDefault="0093364B">
      <w:pPr>
        <w:spacing w:line="480" w:lineRule="exact"/>
        <w:ind w:firstLineChars="200" w:firstLine="480"/>
        <w:rPr>
          <w:sz w:val="24"/>
          <w:szCs w:val="24"/>
        </w:rPr>
      </w:pPr>
      <w:r>
        <w:rPr>
          <w:sz w:val="24"/>
          <w:szCs w:val="24"/>
        </w:rPr>
        <w:t>第十六条合同附件</w:t>
      </w:r>
    </w:p>
    <w:p w:rsidR="00FB6AEC" w:rsidRDefault="0093364B">
      <w:pPr>
        <w:spacing w:line="480" w:lineRule="exact"/>
        <w:ind w:firstLineChars="200" w:firstLine="480"/>
        <w:rPr>
          <w:sz w:val="24"/>
          <w:szCs w:val="24"/>
        </w:rPr>
      </w:pPr>
      <w:r>
        <w:rPr>
          <w:sz w:val="24"/>
          <w:szCs w:val="24"/>
        </w:rPr>
        <w:t>有关涉及本合同乙方向天津市政府采购中心所提交的</w:t>
      </w:r>
      <w:r>
        <w:rPr>
          <w:rFonts w:hint="eastAsia"/>
          <w:sz w:val="24"/>
          <w:szCs w:val="24"/>
        </w:rPr>
        <w:t>响应文件</w:t>
      </w:r>
      <w:r>
        <w:rPr>
          <w:sz w:val="24"/>
          <w:szCs w:val="24"/>
        </w:rPr>
        <w:t>及有关澄清资料和服务承诺均视为本合同不可分割的部分，对乙方具有约束力。</w:t>
      </w:r>
    </w:p>
    <w:p w:rsidR="00FB6AEC" w:rsidRDefault="0093364B">
      <w:pPr>
        <w:spacing w:line="480" w:lineRule="exact"/>
        <w:ind w:firstLineChars="200" w:firstLine="480"/>
        <w:rPr>
          <w:sz w:val="24"/>
          <w:szCs w:val="24"/>
        </w:rPr>
      </w:pPr>
      <w:r>
        <w:rPr>
          <w:sz w:val="24"/>
          <w:szCs w:val="24"/>
        </w:rPr>
        <w:t>本合同及其附件和合同特殊条款中未规定的事宜，均遵照国家和本市有关法律、法规和规章执行。</w:t>
      </w:r>
    </w:p>
    <w:p w:rsidR="00FB6AEC" w:rsidRDefault="0093364B">
      <w:pPr>
        <w:spacing w:line="480" w:lineRule="exact"/>
        <w:ind w:firstLineChars="200" w:firstLine="480"/>
        <w:rPr>
          <w:sz w:val="24"/>
          <w:szCs w:val="24"/>
        </w:rPr>
      </w:pPr>
      <w:r>
        <w:rPr>
          <w:sz w:val="24"/>
          <w:szCs w:val="24"/>
        </w:rPr>
        <w:t>第十七条合同生效</w:t>
      </w:r>
    </w:p>
    <w:p w:rsidR="00FB6AEC" w:rsidRDefault="0093364B">
      <w:pPr>
        <w:spacing w:line="480" w:lineRule="exact"/>
        <w:ind w:firstLineChars="200" w:firstLine="480"/>
        <w:rPr>
          <w:sz w:val="24"/>
          <w:szCs w:val="24"/>
        </w:rPr>
      </w:pPr>
      <w:r>
        <w:rPr>
          <w:sz w:val="24"/>
          <w:szCs w:val="24"/>
        </w:rPr>
        <w:t>本合同一式</w:t>
      </w:r>
      <w:r>
        <w:rPr>
          <w:sz w:val="24"/>
          <w:szCs w:val="24"/>
        </w:rPr>
        <w:t xml:space="preserve">  </w:t>
      </w:r>
      <w:r>
        <w:rPr>
          <w:sz w:val="24"/>
          <w:szCs w:val="24"/>
        </w:rPr>
        <w:t>份，甲方持</w:t>
      </w:r>
      <w:r>
        <w:rPr>
          <w:sz w:val="24"/>
          <w:szCs w:val="24"/>
        </w:rPr>
        <w:t xml:space="preserve">  </w:t>
      </w:r>
      <w:r>
        <w:rPr>
          <w:sz w:val="24"/>
          <w:szCs w:val="24"/>
        </w:rPr>
        <w:t>份，乙方持</w:t>
      </w:r>
      <w:r>
        <w:rPr>
          <w:sz w:val="24"/>
          <w:szCs w:val="24"/>
        </w:rPr>
        <w:t xml:space="preserve">  </w:t>
      </w:r>
      <w:r>
        <w:rPr>
          <w:sz w:val="24"/>
          <w:szCs w:val="24"/>
        </w:rPr>
        <w:t>份，均具同等效力，签字盖章后生效。</w:t>
      </w:r>
    </w:p>
    <w:p w:rsidR="00FB6AEC" w:rsidRDefault="00FB6AEC">
      <w:pPr>
        <w:spacing w:line="480" w:lineRule="exact"/>
        <w:ind w:firstLineChars="200" w:firstLine="480"/>
        <w:rPr>
          <w:sz w:val="24"/>
          <w:szCs w:val="24"/>
        </w:rPr>
      </w:pPr>
    </w:p>
    <w:p w:rsidR="00FB6AEC" w:rsidRDefault="0093364B">
      <w:pPr>
        <w:tabs>
          <w:tab w:val="left" w:pos="360"/>
        </w:tabs>
        <w:spacing w:line="516" w:lineRule="exact"/>
        <w:ind w:firstLineChars="200" w:firstLine="480"/>
        <w:rPr>
          <w:color w:val="000000"/>
          <w:sz w:val="24"/>
          <w:szCs w:val="24"/>
        </w:rPr>
      </w:pPr>
      <w:r>
        <w:rPr>
          <w:sz w:val="24"/>
          <w:szCs w:val="24"/>
        </w:rPr>
        <w:t>采购人</w:t>
      </w:r>
      <w:r>
        <w:rPr>
          <w:sz w:val="24"/>
          <w:szCs w:val="24"/>
        </w:rPr>
        <w:t>-</w:t>
      </w:r>
      <w:r>
        <w:rPr>
          <w:sz w:val="24"/>
          <w:szCs w:val="24"/>
        </w:rPr>
        <w:t>甲方（公章）</w:t>
      </w:r>
      <w:r>
        <w:rPr>
          <w:color w:val="000000"/>
          <w:sz w:val="24"/>
          <w:szCs w:val="24"/>
        </w:rPr>
        <w:t>：</w:t>
      </w:r>
      <w:r>
        <w:rPr>
          <w:color w:val="000000"/>
          <w:sz w:val="24"/>
          <w:szCs w:val="24"/>
        </w:rPr>
        <w:t xml:space="preserve">         </w:t>
      </w:r>
      <w:r>
        <w:rPr>
          <w:sz w:val="24"/>
          <w:szCs w:val="24"/>
        </w:rPr>
        <w:t>供应商</w:t>
      </w:r>
      <w:r>
        <w:rPr>
          <w:sz w:val="24"/>
          <w:szCs w:val="24"/>
        </w:rPr>
        <w:t>-</w:t>
      </w:r>
      <w:r>
        <w:rPr>
          <w:sz w:val="24"/>
          <w:szCs w:val="24"/>
        </w:rPr>
        <w:t>乙方（公章）</w:t>
      </w:r>
      <w:r>
        <w:rPr>
          <w:color w:val="000000"/>
          <w:sz w:val="24"/>
          <w:szCs w:val="24"/>
        </w:rPr>
        <w:t>：</w:t>
      </w:r>
    </w:p>
    <w:p w:rsidR="00FB6AEC" w:rsidRDefault="0093364B">
      <w:pPr>
        <w:tabs>
          <w:tab w:val="left" w:pos="0"/>
          <w:tab w:val="left" w:pos="315"/>
        </w:tabs>
        <w:spacing w:line="516" w:lineRule="exact"/>
        <w:ind w:firstLineChars="200" w:firstLine="480"/>
        <w:rPr>
          <w:color w:val="000000"/>
          <w:sz w:val="24"/>
          <w:szCs w:val="24"/>
        </w:rPr>
      </w:pPr>
      <w:r>
        <w:rPr>
          <w:color w:val="000000"/>
          <w:sz w:val="24"/>
          <w:szCs w:val="24"/>
        </w:rPr>
        <w:t>地址：</w:t>
      </w:r>
      <w:r>
        <w:rPr>
          <w:color w:val="000000"/>
          <w:sz w:val="24"/>
          <w:szCs w:val="24"/>
        </w:rPr>
        <w:t xml:space="preserve">                       </w:t>
      </w:r>
      <w:r>
        <w:rPr>
          <w:color w:val="000000"/>
          <w:sz w:val="24"/>
          <w:szCs w:val="24"/>
        </w:rPr>
        <w:t>地址：</w:t>
      </w:r>
    </w:p>
    <w:p w:rsidR="00FB6AEC" w:rsidRDefault="0093364B">
      <w:pPr>
        <w:tabs>
          <w:tab w:val="left" w:pos="0"/>
          <w:tab w:val="left" w:pos="315"/>
        </w:tabs>
        <w:spacing w:line="516" w:lineRule="exact"/>
        <w:ind w:firstLineChars="200" w:firstLine="480"/>
        <w:rPr>
          <w:color w:val="000000"/>
          <w:sz w:val="24"/>
          <w:szCs w:val="24"/>
        </w:rPr>
      </w:pPr>
      <w:r>
        <w:rPr>
          <w:color w:val="000000"/>
          <w:sz w:val="24"/>
          <w:szCs w:val="24"/>
        </w:rPr>
        <w:t>法定代表人：</w:t>
      </w:r>
      <w:r>
        <w:rPr>
          <w:color w:val="000000"/>
          <w:sz w:val="24"/>
          <w:szCs w:val="24"/>
        </w:rPr>
        <w:t xml:space="preserve">                 </w:t>
      </w:r>
      <w:r>
        <w:rPr>
          <w:color w:val="000000"/>
          <w:sz w:val="24"/>
          <w:szCs w:val="24"/>
        </w:rPr>
        <w:t>法定代表人：</w:t>
      </w:r>
    </w:p>
    <w:p w:rsidR="00FB6AEC" w:rsidRDefault="0093364B">
      <w:pPr>
        <w:tabs>
          <w:tab w:val="left" w:pos="360"/>
        </w:tabs>
        <w:spacing w:line="516" w:lineRule="exact"/>
        <w:ind w:firstLineChars="200" w:firstLine="480"/>
        <w:rPr>
          <w:color w:val="000000"/>
          <w:sz w:val="24"/>
          <w:szCs w:val="24"/>
        </w:rPr>
      </w:pPr>
      <w:r>
        <w:rPr>
          <w:color w:val="000000"/>
          <w:sz w:val="24"/>
          <w:szCs w:val="24"/>
        </w:rPr>
        <w:t>委托代理人：</w:t>
      </w:r>
      <w:r>
        <w:rPr>
          <w:color w:val="000000"/>
          <w:sz w:val="24"/>
          <w:szCs w:val="24"/>
        </w:rPr>
        <w:t xml:space="preserve">                 </w:t>
      </w:r>
      <w:r>
        <w:rPr>
          <w:color w:val="000000"/>
          <w:sz w:val="24"/>
          <w:szCs w:val="24"/>
        </w:rPr>
        <w:t>委托代理人：</w:t>
      </w:r>
    </w:p>
    <w:p w:rsidR="00FB6AEC" w:rsidRDefault="0093364B">
      <w:pPr>
        <w:tabs>
          <w:tab w:val="left" w:pos="360"/>
        </w:tabs>
        <w:spacing w:line="516" w:lineRule="exact"/>
        <w:ind w:firstLineChars="200" w:firstLine="480"/>
        <w:rPr>
          <w:color w:val="000000"/>
          <w:sz w:val="24"/>
          <w:szCs w:val="24"/>
        </w:rPr>
      </w:pPr>
      <w:r>
        <w:rPr>
          <w:color w:val="000000"/>
          <w:sz w:val="24"/>
          <w:szCs w:val="24"/>
        </w:rPr>
        <w:t>电话：</w:t>
      </w:r>
      <w:r>
        <w:rPr>
          <w:color w:val="000000"/>
          <w:sz w:val="24"/>
          <w:szCs w:val="24"/>
        </w:rPr>
        <w:t xml:space="preserve">                       </w:t>
      </w:r>
      <w:r>
        <w:rPr>
          <w:color w:val="000000"/>
          <w:sz w:val="24"/>
          <w:szCs w:val="24"/>
        </w:rPr>
        <w:t>电话：</w:t>
      </w:r>
    </w:p>
    <w:p w:rsidR="00FB6AEC" w:rsidRDefault="0093364B">
      <w:pPr>
        <w:tabs>
          <w:tab w:val="left" w:pos="360"/>
        </w:tabs>
        <w:spacing w:line="516" w:lineRule="exact"/>
        <w:ind w:firstLineChars="200" w:firstLine="480"/>
        <w:rPr>
          <w:color w:val="000000"/>
          <w:sz w:val="24"/>
          <w:szCs w:val="24"/>
        </w:rPr>
      </w:pPr>
      <w:r>
        <w:rPr>
          <w:color w:val="000000"/>
          <w:sz w:val="24"/>
          <w:szCs w:val="24"/>
        </w:rPr>
        <w:t>时间：年月日</w:t>
      </w:r>
    </w:p>
    <w:p w:rsidR="00FB6AEC" w:rsidRDefault="00FB6AEC">
      <w:pPr>
        <w:spacing w:line="480" w:lineRule="exact"/>
        <w:ind w:firstLineChars="200" w:firstLine="480"/>
        <w:rPr>
          <w:sz w:val="24"/>
          <w:szCs w:val="24"/>
        </w:rPr>
      </w:pPr>
    </w:p>
    <w:p w:rsidR="00FB6AEC" w:rsidRDefault="00FB6AEC">
      <w:pPr>
        <w:spacing w:line="480" w:lineRule="exact"/>
        <w:ind w:firstLineChars="200" w:firstLine="480"/>
        <w:rPr>
          <w:sz w:val="24"/>
          <w:szCs w:val="24"/>
        </w:rPr>
      </w:pPr>
    </w:p>
    <w:p w:rsidR="00FB6AEC" w:rsidRDefault="00FB6AEC">
      <w:pPr>
        <w:spacing w:line="700" w:lineRule="exact"/>
        <w:rPr>
          <w:sz w:val="24"/>
          <w:szCs w:val="24"/>
        </w:rPr>
      </w:pPr>
    </w:p>
    <w:p w:rsidR="00FB6AEC" w:rsidRDefault="00FB6AEC">
      <w:pPr>
        <w:spacing w:line="700" w:lineRule="exact"/>
        <w:rPr>
          <w:sz w:val="24"/>
          <w:szCs w:val="24"/>
        </w:rPr>
      </w:pPr>
    </w:p>
    <w:p w:rsidR="00FB6AEC" w:rsidRDefault="00FB6AEC">
      <w:pPr>
        <w:spacing w:line="700" w:lineRule="exact"/>
        <w:rPr>
          <w:sz w:val="24"/>
          <w:szCs w:val="24"/>
        </w:rPr>
      </w:pPr>
    </w:p>
    <w:p w:rsidR="00FB6AEC" w:rsidRDefault="00FB6AEC">
      <w:pPr>
        <w:spacing w:line="700" w:lineRule="exact"/>
        <w:rPr>
          <w:sz w:val="24"/>
          <w:szCs w:val="24"/>
        </w:rPr>
      </w:pPr>
    </w:p>
    <w:p w:rsidR="00FB6AEC" w:rsidRDefault="00FB6AEC">
      <w:pPr>
        <w:spacing w:line="700" w:lineRule="exact"/>
        <w:rPr>
          <w:sz w:val="24"/>
          <w:szCs w:val="24"/>
        </w:rPr>
      </w:pPr>
    </w:p>
    <w:p w:rsidR="00FB6AEC" w:rsidRDefault="00FB6AEC">
      <w:pPr>
        <w:spacing w:line="700" w:lineRule="exact"/>
        <w:rPr>
          <w:sz w:val="24"/>
          <w:szCs w:val="24"/>
        </w:rPr>
      </w:pPr>
    </w:p>
    <w:p w:rsidR="00FB6AEC" w:rsidRDefault="00FB6AEC">
      <w:pPr>
        <w:jc w:val="center"/>
        <w:rPr>
          <w:sz w:val="24"/>
          <w:szCs w:val="24"/>
        </w:rPr>
      </w:pPr>
    </w:p>
    <w:p w:rsidR="00FB6AEC" w:rsidRDefault="00FB6AEC">
      <w:pPr>
        <w:jc w:val="center"/>
        <w:rPr>
          <w:sz w:val="24"/>
          <w:szCs w:val="24"/>
        </w:rPr>
      </w:pPr>
    </w:p>
    <w:p w:rsidR="00FB6AEC" w:rsidRDefault="0093364B">
      <w:pPr>
        <w:jc w:val="center"/>
        <w:rPr>
          <w:b/>
          <w:bCs/>
          <w:sz w:val="24"/>
          <w:szCs w:val="24"/>
        </w:rPr>
      </w:pPr>
      <w:r>
        <w:rPr>
          <w:b/>
          <w:bCs/>
          <w:sz w:val="24"/>
          <w:szCs w:val="24"/>
        </w:rPr>
        <w:t>合同特殊条款</w:t>
      </w:r>
    </w:p>
    <w:p w:rsidR="00FB6AEC" w:rsidRDefault="00FB6AEC">
      <w:pPr>
        <w:tabs>
          <w:tab w:val="left" w:pos="360"/>
        </w:tabs>
        <w:spacing w:line="520" w:lineRule="exact"/>
        <w:ind w:firstLineChars="171" w:firstLine="410"/>
        <w:rPr>
          <w:color w:val="000000"/>
          <w:sz w:val="24"/>
          <w:szCs w:val="24"/>
        </w:rPr>
      </w:pPr>
    </w:p>
    <w:p w:rsidR="00FB6AEC" w:rsidRDefault="0093364B">
      <w:pPr>
        <w:tabs>
          <w:tab w:val="left" w:pos="360"/>
        </w:tabs>
        <w:spacing w:line="520" w:lineRule="exact"/>
        <w:ind w:firstLineChars="171" w:firstLine="410"/>
        <w:rPr>
          <w:color w:val="000000"/>
          <w:sz w:val="24"/>
          <w:szCs w:val="24"/>
        </w:rPr>
      </w:pPr>
      <w:r>
        <w:rPr>
          <w:color w:val="000000"/>
          <w:sz w:val="24"/>
          <w:szCs w:val="24"/>
        </w:rPr>
        <w:t>合同特殊条款是合同一般条款的补充和修改。如果两者之间有抵触，应以特殊条款为准。</w:t>
      </w:r>
    </w:p>
    <w:p w:rsidR="00FB6AEC" w:rsidRDefault="0093364B">
      <w:pPr>
        <w:tabs>
          <w:tab w:val="left" w:pos="360"/>
        </w:tabs>
        <w:spacing w:line="520" w:lineRule="exact"/>
        <w:ind w:firstLineChars="171" w:firstLine="410"/>
        <w:rPr>
          <w:color w:val="000000"/>
          <w:sz w:val="24"/>
          <w:szCs w:val="24"/>
        </w:rPr>
      </w:pPr>
      <w:r>
        <w:rPr>
          <w:color w:val="000000"/>
          <w:sz w:val="24"/>
          <w:szCs w:val="24"/>
        </w:rPr>
        <w:t>合同特殊条款由甲、乙双方根据采购项目的具体情况协商拟订。</w:t>
      </w:r>
    </w:p>
    <w:p w:rsidR="00FB6AEC" w:rsidRDefault="00FB6AEC">
      <w:pPr>
        <w:tabs>
          <w:tab w:val="left" w:pos="360"/>
        </w:tabs>
        <w:spacing w:line="520" w:lineRule="exact"/>
        <w:ind w:firstLineChars="171" w:firstLine="410"/>
        <w:rPr>
          <w:sz w:val="24"/>
          <w:szCs w:val="24"/>
        </w:rPr>
      </w:pPr>
    </w:p>
    <w:p w:rsidR="00FB6AEC" w:rsidRDefault="00FB6AEC">
      <w:pPr>
        <w:tabs>
          <w:tab w:val="left" w:pos="360"/>
        </w:tabs>
        <w:spacing w:line="520" w:lineRule="exact"/>
        <w:ind w:firstLineChars="171" w:firstLine="410"/>
        <w:rPr>
          <w:sz w:val="24"/>
          <w:szCs w:val="24"/>
        </w:rPr>
        <w:sectPr w:rsidR="00FB6AEC">
          <w:headerReference w:type="default" r:id="rId16"/>
          <w:pgSz w:w="11906" w:h="16838"/>
          <w:pgMar w:top="1440" w:right="1800" w:bottom="1440" w:left="1800" w:header="851" w:footer="992" w:gutter="0"/>
          <w:cols w:space="720"/>
          <w:docGrid w:type="lines" w:linePitch="312"/>
        </w:sectPr>
      </w:pPr>
    </w:p>
    <w:p w:rsidR="00FB6AEC" w:rsidRDefault="0093364B">
      <w:pPr>
        <w:pStyle w:val="3"/>
        <w:jc w:val="center"/>
      </w:pPr>
      <w:bookmarkStart w:id="9" w:name="_Toc411426753"/>
      <w:r>
        <w:t>第五部分</w:t>
      </w:r>
      <w:r>
        <w:t xml:space="preserve">  </w:t>
      </w:r>
      <w:r>
        <w:rPr>
          <w:rFonts w:hint="eastAsia"/>
        </w:rPr>
        <w:t>响应文件</w:t>
      </w:r>
      <w:r>
        <w:t>格式</w:t>
      </w:r>
      <w:bookmarkEnd w:id="9"/>
    </w:p>
    <w:p w:rsidR="00FB6AEC" w:rsidRDefault="00FB6AEC">
      <w:pPr>
        <w:autoSpaceDE w:val="0"/>
        <w:autoSpaceDN w:val="0"/>
        <w:adjustRightInd w:val="0"/>
        <w:spacing w:line="520" w:lineRule="exact"/>
        <w:rPr>
          <w:b/>
          <w:kern w:val="0"/>
          <w:sz w:val="24"/>
        </w:rPr>
      </w:pPr>
    </w:p>
    <w:p w:rsidR="00FB6AEC" w:rsidRDefault="00FB6AEC">
      <w:pPr>
        <w:autoSpaceDE w:val="0"/>
        <w:autoSpaceDN w:val="0"/>
        <w:adjustRightInd w:val="0"/>
        <w:spacing w:line="520" w:lineRule="exact"/>
        <w:rPr>
          <w:b/>
          <w:kern w:val="0"/>
          <w:sz w:val="24"/>
        </w:rPr>
      </w:pPr>
    </w:p>
    <w:p w:rsidR="00FB6AEC" w:rsidRDefault="0093364B">
      <w:pPr>
        <w:autoSpaceDE w:val="0"/>
        <w:autoSpaceDN w:val="0"/>
        <w:adjustRightInd w:val="0"/>
        <w:jc w:val="center"/>
        <w:rPr>
          <w:rFonts w:eastAsia="华文行楷"/>
          <w:kern w:val="0"/>
          <w:sz w:val="144"/>
          <w:szCs w:val="144"/>
        </w:rPr>
      </w:pPr>
      <w:r>
        <w:rPr>
          <w:sz w:val="160"/>
          <w:szCs w:val="84"/>
        </w:rPr>
        <w:t>响</w:t>
      </w:r>
      <w:r>
        <w:rPr>
          <w:sz w:val="160"/>
          <w:szCs w:val="84"/>
        </w:rPr>
        <w:t xml:space="preserve"> </w:t>
      </w:r>
      <w:r>
        <w:rPr>
          <w:sz w:val="160"/>
          <w:szCs w:val="84"/>
        </w:rPr>
        <w:t>应</w:t>
      </w:r>
      <w:r>
        <w:rPr>
          <w:sz w:val="84"/>
          <w:szCs w:val="84"/>
        </w:rPr>
        <w:t xml:space="preserve"> </w:t>
      </w:r>
      <w:r>
        <w:rPr>
          <w:sz w:val="160"/>
          <w:szCs w:val="84"/>
        </w:rPr>
        <w:t>文</w:t>
      </w:r>
      <w:r>
        <w:rPr>
          <w:sz w:val="84"/>
          <w:szCs w:val="84"/>
        </w:rPr>
        <w:t xml:space="preserve"> </w:t>
      </w:r>
      <w:r>
        <w:rPr>
          <w:sz w:val="160"/>
          <w:szCs w:val="84"/>
        </w:rPr>
        <w:t>件</w:t>
      </w:r>
    </w:p>
    <w:p w:rsidR="00FB6AEC" w:rsidRDefault="0093364B">
      <w:pPr>
        <w:autoSpaceDE w:val="0"/>
        <w:autoSpaceDN w:val="0"/>
        <w:adjustRightInd w:val="0"/>
        <w:spacing w:line="520" w:lineRule="exact"/>
        <w:jc w:val="center"/>
        <w:rPr>
          <w:rFonts w:eastAsia="楷体_GB2312"/>
          <w:b/>
          <w:color w:val="FF0000"/>
          <w:kern w:val="0"/>
          <w:sz w:val="36"/>
          <w:szCs w:val="36"/>
        </w:rPr>
      </w:pPr>
      <w:r>
        <w:rPr>
          <w:b/>
          <w:color w:val="FF0000"/>
          <w:kern w:val="0"/>
          <w:sz w:val="36"/>
          <w:szCs w:val="36"/>
        </w:rPr>
        <w:t>（</w:t>
      </w:r>
      <w:r>
        <w:rPr>
          <w:b/>
          <w:color w:val="FF0000"/>
          <w:kern w:val="0"/>
          <w:sz w:val="36"/>
          <w:szCs w:val="36"/>
        </w:rPr>
        <w:t xml:space="preserve"> </w:t>
      </w:r>
      <w:r>
        <w:rPr>
          <w:rFonts w:hint="eastAsia"/>
          <w:b/>
          <w:color w:val="FF0000"/>
          <w:kern w:val="0"/>
          <w:sz w:val="36"/>
          <w:szCs w:val="36"/>
        </w:rPr>
        <w:t>加盖电子签章</w:t>
      </w:r>
      <w:r>
        <w:rPr>
          <w:b/>
          <w:color w:val="FF0000"/>
          <w:kern w:val="0"/>
          <w:sz w:val="36"/>
          <w:szCs w:val="36"/>
        </w:rPr>
        <w:t xml:space="preserve"> </w:t>
      </w:r>
      <w:r>
        <w:rPr>
          <w:b/>
          <w:color w:val="FF0000"/>
          <w:kern w:val="0"/>
          <w:sz w:val="36"/>
          <w:szCs w:val="36"/>
        </w:rPr>
        <w:t>）</w:t>
      </w:r>
    </w:p>
    <w:p w:rsidR="00FB6AEC" w:rsidRDefault="00FB6AEC">
      <w:pPr>
        <w:autoSpaceDE w:val="0"/>
        <w:autoSpaceDN w:val="0"/>
        <w:adjustRightInd w:val="0"/>
        <w:spacing w:line="520" w:lineRule="exact"/>
        <w:rPr>
          <w:b/>
          <w:kern w:val="0"/>
          <w:sz w:val="24"/>
        </w:rPr>
      </w:pPr>
    </w:p>
    <w:p w:rsidR="00FB6AEC" w:rsidRDefault="0093364B">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响应文件</w:t>
      </w:r>
    </w:p>
    <w:p w:rsidR="00FB6AEC" w:rsidRDefault="00FB6AEC">
      <w:pPr>
        <w:autoSpaceDE w:val="0"/>
        <w:autoSpaceDN w:val="0"/>
        <w:adjustRightInd w:val="0"/>
        <w:spacing w:line="520" w:lineRule="exact"/>
        <w:rPr>
          <w:b/>
          <w:kern w:val="0"/>
          <w:sz w:val="24"/>
        </w:rPr>
      </w:pPr>
    </w:p>
    <w:p w:rsidR="00FB6AEC" w:rsidRDefault="0093364B">
      <w:pPr>
        <w:spacing w:beforeLines="30" w:before="93" w:afterLines="70" w:after="218" w:line="540" w:lineRule="exact"/>
        <w:ind w:leftChars="300" w:left="630"/>
        <w:rPr>
          <w:rFonts w:eastAsia="方正楷体简体"/>
          <w:b/>
          <w:sz w:val="34"/>
          <w:szCs w:val="34"/>
        </w:rPr>
      </w:pPr>
      <w:r>
        <w:rPr>
          <w:b/>
          <w:sz w:val="34"/>
          <w:szCs w:val="34"/>
        </w:rPr>
        <w:t>项</w:t>
      </w:r>
      <w:r>
        <w:rPr>
          <w:b/>
          <w:sz w:val="34"/>
          <w:szCs w:val="34"/>
        </w:rPr>
        <w:t xml:space="preserve"> </w:t>
      </w:r>
      <w:r>
        <w:rPr>
          <w:b/>
          <w:sz w:val="34"/>
          <w:szCs w:val="34"/>
        </w:rPr>
        <w:t>目</w:t>
      </w:r>
      <w:r>
        <w:rPr>
          <w:b/>
          <w:sz w:val="34"/>
          <w:szCs w:val="34"/>
        </w:rPr>
        <w:t xml:space="preserve"> </w:t>
      </w:r>
      <w:r>
        <w:rPr>
          <w:b/>
          <w:sz w:val="34"/>
          <w:szCs w:val="34"/>
        </w:rPr>
        <w:t>编</w:t>
      </w:r>
      <w:r>
        <w:rPr>
          <w:b/>
          <w:sz w:val="34"/>
          <w:szCs w:val="34"/>
        </w:rPr>
        <w:t xml:space="preserve"> </w:t>
      </w:r>
      <w:r>
        <w:rPr>
          <w:b/>
          <w:sz w:val="34"/>
          <w:szCs w:val="34"/>
        </w:rPr>
        <w:t>号：</w:t>
      </w:r>
    </w:p>
    <w:p w:rsidR="00FB6AEC" w:rsidRDefault="0093364B">
      <w:pPr>
        <w:spacing w:beforeLines="30" w:before="93" w:afterLines="70" w:after="218" w:line="540" w:lineRule="exact"/>
        <w:ind w:leftChars="300" w:left="630"/>
        <w:rPr>
          <w:rFonts w:eastAsia="方正楷体简体"/>
          <w:b/>
          <w:sz w:val="34"/>
          <w:szCs w:val="34"/>
        </w:rPr>
      </w:pPr>
      <w:r>
        <w:rPr>
          <w:b/>
          <w:sz w:val="34"/>
          <w:szCs w:val="34"/>
        </w:rPr>
        <w:t>项</w:t>
      </w:r>
      <w:r>
        <w:rPr>
          <w:b/>
          <w:sz w:val="34"/>
          <w:szCs w:val="34"/>
        </w:rPr>
        <w:t xml:space="preserve"> </w:t>
      </w:r>
      <w:r>
        <w:rPr>
          <w:b/>
          <w:sz w:val="34"/>
          <w:szCs w:val="34"/>
        </w:rPr>
        <w:t>目</w:t>
      </w:r>
      <w:r>
        <w:rPr>
          <w:b/>
          <w:sz w:val="34"/>
          <w:szCs w:val="34"/>
        </w:rPr>
        <w:t xml:space="preserve"> </w:t>
      </w:r>
      <w:r>
        <w:rPr>
          <w:b/>
          <w:sz w:val="34"/>
          <w:szCs w:val="34"/>
        </w:rPr>
        <w:t>名</w:t>
      </w:r>
      <w:r>
        <w:rPr>
          <w:b/>
          <w:sz w:val="34"/>
          <w:szCs w:val="34"/>
        </w:rPr>
        <w:t xml:space="preserve"> </w:t>
      </w:r>
      <w:r>
        <w:rPr>
          <w:b/>
          <w:sz w:val="34"/>
          <w:szCs w:val="34"/>
        </w:rPr>
        <w:t>称：</w:t>
      </w:r>
    </w:p>
    <w:p w:rsidR="00FB6AEC" w:rsidRDefault="0093364B">
      <w:pPr>
        <w:spacing w:beforeLines="30" w:before="93" w:afterLines="70" w:after="218" w:line="540" w:lineRule="exact"/>
        <w:ind w:leftChars="300" w:left="630"/>
        <w:rPr>
          <w:rFonts w:eastAsia="方正楷体简体"/>
          <w:b/>
          <w:sz w:val="34"/>
          <w:szCs w:val="34"/>
        </w:rPr>
      </w:pPr>
      <w:r>
        <w:rPr>
          <w:rFonts w:hint="eastAsia"/>
          <w:b/>
          <w:sz w:val="34"/>
          <w:szCs w:val="34"/>
        </w:rPr>
        <w:t>所</w:t>
      </w:r>
      <w:r>
        <w:rPr>
          <w:rFonts w:hint="eastAsia"/>
          <w:b/>
          <w:sz w:val="34"/>
          <w:szCs w:val="34"/>
        </w:rPr>
        <w:t xml:space="preserve"> </w:t>
      </w:r>
      <w:r>
        <w:rPr>
          <w:rFonts w:hint="eastAsia"/>
          <w:b/>
          <w:sz w:val="34"/>
          <w:szCs w:val="34"/>
        </w:rPr>
        <w:t>投</w:t>
      </w:r>
      <w:r>
        <w:rPr>
          <w:rFonts w:hint="eastAsia"/>
          <w:b/>
          <w:sz w:val="34"/>
          <w:szCs w:val="34"/>
        </w:rPr>
        <w:t xml:space="preserve"> </w:t>
      </w:r>
      <w:r>
        <w:rPr>
          <w:rFonts w:hint="eastAsia"/>
          <w:b/>
          <w:sz w:val="34"/>
          <w:szCs w:val="34"/>
        </w:rPr>
        <w:t>包</w:t>
      </w:r>
      <w:r>
        <w:rPr>
          <w:rFonts w:hint="eastAsia"/>
          <w:b/>
          <w:sz w:val="34"/>
          <w:szCs w:val="34"/>
        </w:rPr>
        <w:t xml:space="preserve"> </w:t>
      </w:r>
      <w:r>
        <w:rPr>
          <w:rFonts w:hint="eastAsia"/>
          <w:b/>
          <w:sz w:val="34"/>
          <w:szCs w:val="34"/>
        </w:rPr>
        <w:t>号：</w:t>
      </w:r>
    </w:p>
    <w:p w:rsidR="00FB6AEC" w:rsidRDefault="0093364B">
      <w:pPr>
        <w:spacing w:beforeLines="30" w:before="93" w:afterLines="70" w:after="218" w:line="540" w:lineRule="exact"/>
        <w:ind w:leftChars="300" w:left="630"/>
        <w:rPr>
          <w:rFonts w:eastAsia="方正楷体简体"/>
          <w:b/>
          <w:sz w:val="34"/>
          <w:szCs w:val="34"/>
        </w:rPr>
      </w:pPr>
      <w:r>
        <w:rPr>
          <w:b/>
          <w:sz w:val="34"/>
          <w:szCs w:val="34"/>
        </w:rPr>
        <w:t>供应商名称：</w:t>
      </w:r>
    </w:p>
    <w:p w:rsidR="00FB6AEC" w:rsidRDefault="0093364B">
      <w:pPr>
        <w:spacing w:beforeLines="30" w:before="93" w:afterLines="70" w:after="218" w:line="540" w:lineRule="exact"/>
        <w:ind w:leftChars="300" w:left="630"/>
        <w:rPr>
          <w:rFonts w:eastAsia="方正楷体简体"/>
          <w:b/>
          <w:sz w:val="34"/>
          <w:szCs w:val="34"/>
        </w:rPr>
      </w:pPr>
      <w:r>
        <w:rPr>
          <w:rFonts w:hint="eastAsia"/>
          <w:b/>
          <w:sz w:val="34"/>
          <w:szCs w:val="34"/>
        </w:rPr>
        <w:t>法定代表人姓名：</w:t>
      </w:r>
    </w:p>
    <w:p w:rsidR="00FB6AEC" w:rsidRDefault="0093364B">
      <w:pPr>
        <w:spacing w:beforeLines="30" w:before="93" w:afterLines="70" w:after="218" w:line="540" w:lineRule="exact"/>
        <w:ind w:leftChars="300" w:left="630"/>
        <w:rPr>
          <w:rFonts w:eastAsia="方正楷体简体"/>
          <w:b/>
          <w:sz w:val="34"/>
          <w:szCs w:val="34"/>
        </w:rPr>
      </w:pPr>
      <w:r>
        <w:rPr>
          <w:rFonts w:hint="eastAsia"/>
          <w:b/>
          <w:sz w:val="34"/>
          <w:szCs w:val="34"/>
        </w:rPr>
        <w:t>磋商代表人姓名：</w:t>
      </w:r>
    </w:p>
    <w:p w:rsidR="00FB6AEC" w:rsidRDefault="00FB6AEC">
      <w:pPr>
        <w:spacing w:beforeLines="30" w:before="93" w:afterLines="70" w:after="218" w:line="540" w:lineRule="exact"/>
        <w:ind w:leftChars="300" w:left="630"/>
        <w:rPr>
          <w:rFonts w:eastAsia="方正楷体简体"/>
          <w:b/>
          <w:sz w:val="34"/>
          <w:szCs w:val="34"/>
        </w:rPr>
      </w:pPr>
    </w:p>
    <w:p w:rsidR="00FB6AEC" w:rsidRDefault="00FB6AEC">
      <w:pPr>
        <w:spacing w:beforeLines="30" w:before="93" w:afterLines="70" w:after="218" w:line="540" w:lineRule="exact"/>
        <w:ind w:leftChars="300" w:left="630"/>
        <w:rPr>
          <w:rFonts w:eastAsia="方正楷体简体"/>
          <w:b/>
          <w:sz w:val="34"/>
          <w:szCs w:val="34"/>
        </w:rPr>
      </w:pPr>
    </w:p>
    <w:p w:rsidR="00FB6AEC" w:rsidRDefault="0093364B">
      <w:pPr>
        <w:spacing w:beforeLines="30" w:before="93" w:afterLines="70" w:after="218" w:line="540" w:lineRule="exact"/>
        <w:ind w:leftChars="300" w:left="630"/>
        <w:rPr>
          <w:rFonts w:eastAsia="方正楷体简体"/>
          <w:b/>
          <w:sz w:val="34"/>
          <w:szCs w:val="34"/>
        </w:rPr>
      </w:pPr>
      <w:r>
        <w:rPr>
          <w:b/>
          <w:sz w:val="34"/>
          <w:szCs w:val="34"/>
        </w:rPr>
        <w:t>递交日期：</w:t>
      </w:r>
    </w:p>
    <w:p w:rsidR="00FB6AEC" w:rsidRDefault="0093364B">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w:t>
      </w:r>
      <w:r>
        <w:rPr>
          <w:rFonts w:hint="eastAsia"/>
          <w:b/>
          <w:bCs/>
          <w:sz w:val="24"/>
        </w:rPr>
        <w:t>总目录</w:t>
      </w:r>
    </w:p>
    <w:p w:rsidR="00FB6AEC" w:rsidRDefault="00FB6AEC">
      <w:pPr>
        <w:autoSpaceDN w:val="0"/>
        <w:spacing w:line="360" w:lineRule="auto"/>
        <w:jc w:val="center"/>
        <w:rPr>
          <w:b/>
          <w:bCs/>
          <w:sz w:val="24"/>
        </w:rPr>
      </w:pPr>
    </w:p>
    <w:p w:rsidR="00FB6AEC" w:rsidRDefault="0093364B">
      <w:pPr>
        <w:autoSpaceDN w:val="0"/>
        <w:spacing w:line="360" w:lineRule="auto"/>
        <w:jc w:val="center"/>
        <w:rPr>
          <w:b/>
          <w:bCs/>
          <w:sz w:val="24"/>
        </w:rPr>
      </w:pPr>
      <w:r>
        <w:rPr>
          <w:rFonts w:hint="eastAsia"/>
          <w:b/>
          <w:bCs/>
          <w:sz w:val="24"/>
        </w:rPr>
        <w:t>（投标人自行编制）</w:t>
      </w:r>
    </w:p>
    <w:p w:rsidR="00FB6AEC" w:rsidRDefault="0093364B">
      <w:pPr>
        <w:widowControl/>
        <w:spacing w:line="360" w:lineRule="auto"/>
        <w:jc w:val="center"/>
        <w:rPr>
          <w:b/>
          <w:sz w:val="24"/>
        </w:rPr>
      </w:pPr>
      <w:r>
        <w:rPr>
          <w:b/>
          <w:sz w:val="24"/>
        </w:rPr>
        <w:br w:type="page"/>
      </w:r>
      <w:r>
        <w:rPr>
          <w:rFonts w:hint="eastAsia"/>
          <w:b/>
          <w:sz w:val="24"/>
        </w:rPr>
        <w:t>评分因素及评标标准页码检索</w:t>
      </w:r>
    </w:p>
    <w:p w:rsidR="00FB6AEC" w:rsidRDefault="00FB6AEC">
      <w:pPr>
        <w:widowControl/>
        <w:spacing w:line="360" w:lineRule="auto"/>
        <w:jc w:val="center"/>
        <w:rPr>
          <w:b/>
          <w:sz w:val="24"/>
        </w:rPr>
      </w:pPr>
    </w:p>
    <w:p w:rsidR="00FB6AEC" w:rsidRDefault="0093364B">
      <w:pPr>
        <w:widowControl/>
        <w:spacing w:line="360" w:lineRule="auto"/>
        <w:jc w:val="center"/>
        <w:rPr>
          <w:b/>
          <w:bCs/>
          <w:sz w:val="24"/>
        </w:rPr>
      </w:pPr>
      <w:r>
        <w:rPr>
          <w:rFonts w:hint="eastAsia"/>
          <w:b/>
          <w:bCs/>
          <w:sz w:val="24"/>
        </w:rPr>
        <w:t>（投标人按</w:t>
      </w:r>
      <w:r>
        <w:rPr>
          <w:rFonts w:hint="eastAsia"/>
          <w:b/>
          <w:bCs/>
          <w:sz w:val="24"/>
        </w:rPr>
        <w:t>磋商文件</w:t>
      </w:r>
      <w:r>
        <w:rPr>
          <w:rFonts w:hint="eastAsia"/>
          <w:b/>
          <w:bCs/>
          <w:sz w:val="24"/>
        </w:rPr>
        <w:t>“评分因素及评标标准”中除涉及价格的评分项外的每个评分项逐项列明页码）</w:t>
      </w:r>
    </w:p>
    <w:p w:rsidR="00FB6AEC" w:rsidRDefault="0093364B">
      <w:pPr>
        <w:spacing w:line="460" w:lineRule="exact"/>
        <w:jc w:val="left"/>
        <w:rPr>
          <w:b/>
          <w:sz w:val="24"/>
        </w:rPr>
      </w:pPr>
      <w:r>
        <w:rPr>
          <w:b/>
          <w:sz w:val="24"/>
        </w:rPr>
        <w:br w:type="page"/>
      </w:r>
      <w:r>
        <w:rPr>
          <w:b/>
          <w:sz w:val="24"/>
        </w:rPr>
        <w:t>附件</w:t>
      </w:r>
      <w:r>
        <w:rPr>
          <w:b/>
          <w:sz w:val="24"/>
        </w:rPr>
        <w:t>1</w:t>
      </w:r>
    </w:p>
    <w:p w:rsidR="00FB6AEC" w:rsidRDefault="0093364B">
      <w:pPr>
        <w:tabs>
          <w:tab w:val="left" w:pos="360"/>
        </w:tabs>
        <w:spacing w:line="560" w:lineRule="exact"/>
        <w:jc w:val="center"/>
        <w:rPr>
          <w:b/>
          <w:sz w:val="24"/>
        </w:rPr>
      </w:pPr>
      <w:r>
        <w:rPr>
          <w:b/>
          <w:sz w:val="24"/>
        </w:rPr>
        <w:t>回应书</w:t>
      </w:r>
    </w:p>
    <w:p w:rsidR="00FB6AEC" w:rsidRDefault="0093364B">
      <w:pPr>
        <w:autoSpaceDE w:val="0"/>
        <w:autoSpaceDN w:val="0"/>
        <w:adjustRightInd w:val="0"/>
        <w:spacing w:line="520" w:lineRule="exact"/>
        <w:jc w:val="left"/>
        <w:rPr>
          <w:kern w:val="0"/>
          <w:sz w:val="24"/>
        </w:rPr>
      </w:pPr>
      <w:r>
        <w:rPr>
          <w:kern w:val="0"/>
          <w:sz w:val="24"/>
        </w:rPr>
        <w:t>致：天津市政府采购中心</w:t>
      </w:r>
    </w:p>
    <w:p w:rsidR="00FB6AEC" w:rsidRDefault="0093364B">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w:t>
      </w:r>
      <w:r>
        <w:rPr>
          <w:rFonts w:hint="eastAsia"/>
          <w:sz w:val="24"/>
        </w:rPr>
        <w:t>响应文件</w:t>
      </w:r>
      <w:r>
        <w:rPr>
          <w:sz w:val="24"/>
        </w:rPr>
        <w:t>。</w:t>
      </w:r>
    </w:p>
    <w:p w:rsidR="00FB6AEC" w:rsidRDefault="0093364B">
      <w:pPr>
        <w:autoSpaceDE w:val="0"/>
        <w:autoSpaceDN w:val="0"/>
        <w:adjustRightInd w:val="0"/>
        <w:spacing w:line="360" w:lineRule="auto"/>
        <w:ind w:firstLine="480"/>
        <w:jc w:val="left"/>
        <w:rPr>
          <w:kern w:val="0"/>
          <w:sz w:val="24"/>
        </w:rPr>
      </w:pPr>
      <w:r>
        <w:rPr>
          <w:kern w:val="0"/>
          <w:sz w:val="24"/>
        </w:rPr>
        <w:t>据此函，签字代表宣布同意如下：</w:t>
      </w:r>
    </w:p>
    <w:p w:rsidR="00FB6AEC" w:rsidRDefault="0093364B">
      <w:pPr>
        <w:spacing w:line="360" w:lineRule="auto"/>
        <w:ind w:firstLineChars="200" w:firstLine="480"/>
        <w:rPr>
          <w:sz w:val="24"/>
        </w:rPr>
      </w:pPr>
      <w:r>
        <w:rPr>
          <w:rFonts w:hint="eastAsia"/>
          <w:sz w:val="24"/>
        </w:rPr>
        <w:t>1</w:t>
      </w:r>
      <w:r>
        <w:rPr>
          <w:sz w:val="24"/>
        </w:rPr>
        <w:t>.</w:t>
      </w:r>
      <w:r>
        <w:rPr>
          <w:rFonts w:hint="eastAsia"/>
          <w:sz w:val="24"/>
        </w:rPr>
        <w:t xml:space="preserve"> </w:t>
      </w:r>
      <w:r>
        <w:rPr>
          <w:rFonts w:hint="eastAsia"/>
          <w:sz w:val="24"/>
        </w:rPr>
        <w:t>我公司</w:t>
      </w:r>
      <w:r>
        <w:rPr>
          <w:sz w:val="24"/>
        </w:rPr>
        <w:t>将按</w:t>
      </w:r>
      <w:r>
        <w:rPr>
          <w:rFonts w:hint="eastAsia"/>
          <w:sz w:val="24"/>
        </w:rPr>
        <w:t>磋商文件</w:t>
      </w:r>
      <w:r>
        <w:rPr>
          <w:sz w:val="24"/>
        </w:rPr>
        <w:t>的规定履行合同责任和义务。</w:t>
      </w:r>
    </w:p>
    <w:p w:rsidR="00FB6AEC" w:rsidRDefault="0093364B">
      <w:pPr>
        <w:spacing w:line="360" w:lineRule="auto"/>
        <w:ind w:firstLineChars="200" w:firstLine="480"/>
        <w:rPr>
          <w:sz w:val="24"/>
        </w:rPr>
      </w:pPr>
      <w:r>
        <w:rPr>
          <w:rFonts w:hint="eastAsia"/>
          <w:sz w:val="24"/>
        </w:rPr>
        <w:t>2</w:t>
      </w:r>
      <w:r>
        <w:rPr>
          <w:sz w:val="24"/>
        </w:rPr>
        <w:t>.</w:t>
      </w:r>
      <w:r>
        <w:rPr>
          <w:rFonts w:hint="eastAsia"/>
          <w:sz w:val="24"/>
        </w:rPr>
        <w:t xml:space="preserve"> </w:t>
      </w:r>
      <w:r>
        <w:rPr>
          <w:rFonts w:hint="eastAsia"/>
          <w:sz w:val="24"/>
        </w:rPr>
        <w:t>我公司已详细审查全部</w:t>
      </w:r>
      <w:r>
        <w:rPr>
          <w:rFonts w:hint="eastAsia"/>
          <w:sz w:val="24"/>
        </w:rPr>
        <w:t>磋商文件</w:t>
      </w:r>
      <w:r>
        <w:rPr>
          <w:rFonts w:hint="eastAsia"/>
          <w:sz w:val="24"/>
        </w:rPr>
        <w:t>，包括更正公告以及全部参考资料和所有附件。我们完全理解并同意放弃对这方面有不明及误解的权利，并认为全部</w:t>
      </w:r>
      <w:r>
        <w:rPr>
          <w:rFonts w:hint="eastAsia"/>
          <w:sz w:val="24"/>
        </w:rPr>
        <w:t>磋商文件</w:t>
      </w:r>
      <w:r>
        <w:rPr>
          <w:rFonts w:hint="eastAsia"/>
          <w:sz w:val="24"/>
        </w:rPr>
        <w:t>（包括更正公告以及全部参考资料和所有附件）公平公正，无倾向性和排他性。</w:t>
      </w:r>
    </w:p>
    <w:p w:rsidR="00FB6AEC" w:rsidRDefault="0093364B">
      <w:pPr>
        <w:spacing w:line="360" w:lineRule="auto"/>
        <w:ind w:firstLineChars="200" w:firstLine="480"/>
        <w:rPr>
          <w:sz w:val="24"/>
        </w:rPr>
      </w:pPr>
      <w:r>
        <w:rPr>
          <w:rFonts w:hint="eastAsia"/>
          <w:sz w:val="24"/>
        </w:rPr>
        <w:t>3</w:t>
      </w:r>
      <w:r>
        <w:rPr>
          <w:sz w:val="24"/>
        </w:rPr>
        <w:t>.</w:t>
      </w:r>
      <w:r>
        <w:rPr>
          <w:rFonts w:hint="eastAsia"/>
          <w:sz w:val="24"/>
        </w:rPr>
        <w:t xml:space="preserve"> </w:t>
      </w:r>
      <w:r>
        <w:rPr>
          <w:rFonts w:hint="eastAsia"/>
          <w:sz w:val="24"/>
        </w:rPr>
        <w:t>我公司的磋商有效期为</w:t>
      </w:r>
      <w:r>
        <w:rPr>
          <w:rFonts w:hint="eastAsia"/>
          <w:sz w:val="24"/>
        </w:rPr>
        <w:t>响应文件</w:t>
      </w:r>
      <w:r>
        <w:rPr>
          <w:rFonts w:hint="eastAsia"/>
          <w:sz w:val="24"/>
        </w:rPr>
        <w:t>开启之日起</w:t>
      </w:r>
      <w:r>
        <w:rPr>
          <w:rFonts w:hint="eastAsia"/>
          <w:sz w:val="24"/>
        </w:rPr>
        <w:t>60</w:t>
      </w:r>
      <w:r>
        <w:rPr>
          <w:rFonts w:hint="eastAsia"/>
          <w:sz w:val="24"/>
        </w:rPr>
        <w:t>天。</w:t>
      </w:r>
    </w:p>
    <w:p w:rsidR="00FB6AEC" w:rsidRDefault="0093364B">
      <w:pPr>
        <w:spacing w:line="360" w:lineRule="auto"/>
        <w:ind w:firstLineChars="200" w:firstLine="480"/>
        <w:rPr>
          <w:sz w:val="24"/>
        </w:rPr>
      </w:pPr>
      <w:r>
        <w:rPr>
          <w:rFonts w:hint="eastAsia"/>
          <w:sz w:val="24"/>
        </w:rPr>
        <w:t>4</w:t>
      </w:r>
      <w:r>
        <w:rPr>
          <w:sz w:val="24"/>
        </w:rPr>
        <w:t>.</w:t>
      </w:r>
      <w:r>
        <w:rPr>
          <w:rFonts w:hint="eastAsia"/>
          <w:sz w:val="24"/>
        </w:rPr>
        <w:t xml:space="preserve"> </w:t>
      </w:r>
      <w:r>
        <w:rPr>
          <w:rFonts w:hint="eastAsia"/>
          <w:sz w:val="24"/>
        </w:rPr>
        <w:t>我公司同意按照招标采购单位要求</w:t>
      </w:r>
      <w:r>
        <w:rPr>
          <w:sz w:val="24"/>
        </w:rPr>
        <w:t>提供的与投标有关的一切数据或资料</w:t>
      </w:r>
      <w:r>
        <w:rPr>
          <w:rFonts w:hint="eastAsia"/>
          <w:sz w:val="24"/>
        </w:rPr>
        <w:t>，并声明</w:t>
      </w:r>
      <w:r>
        <w:rPr>
          <w:rFonts w:hint="eastAsia"/>
          <w:sz w:val="24"/>
        </w:rPr>
        <w:t>响应文件</w:t>
      </w:r>
      <w:r>
        <w:rPr>
          <w:rFonts w:hint="eastAsia"/>
          <w:sz w:val="24"/>
        </w:rPr>
        <w:t>及所提供的一切资料均真实有效。由于我公司提供资料不实而造成的责任和后果由我公司自行承担。</w:t>
      </w:r>
    </w:p>
    <w:p w:rsidR="00FB6AEC" w:rsidRDefault="0093364B">
      <w:pPr>
        <w:spacing w:line="360" w:lineRule="auto"/>
        <w:ind w:firstLineChars="200" w:firstLine="480"/>
        <w:rPr>
          <w:sz w:val="24"/>
        </w:rPr>
      </w:pPr>
      <w:r>
        <w:rPr>
          <w:rFonts w:hint="eastAsia"/>
          <w:sz w:val="24"/>
        </w:rPr>
        <w:t xml:space="preserve">5. </w:t>
      </w:r>
      <w:r>
        <w:rPr>
          <w:rFonts w:hint="eastAsia"/>
          <w:sz w:val="24"/>
        </w:rPr>
        <w:t>我公司保证所投产品来自合法的供货管道，若成交，则有义务向采购人提供其需要的有效书面证明材料。如果提供非法管道的商品，视为欺诈，并承担相关责任。</w:t>
      </w:r>
    </w:p>
    <w:p w:rsidR="00FB6AEC" w:rsidRDefault="0093364B">
      <w:pPr>
        <w:spacing w:line="360" w:lineRule="auto"/>
        <w:ind w:firstLineChars="200" w:firstLine="480"/>
        <w:rPr>
          <w:sz w:val="24"/>
        </w:rPr>
      </w:pPr>
      <w:r>
        <w:rPr>
          <w:rFonts w:hint="eastAsia"/>
          <w:sz w:val="24"/>
        </w:rPr>
        <w:t xml:space="preserve">6. </w:t>
      </w:r>
      <w:r>
        <w:rPr>
          <w:rFonts w:hint="eastAsia"/>
          <w:sz w:val="24"/>
        </w:rPr>
        <w:t>我公司已熟知贵中心关于本项目电子招投标的要求和规定。我公司完全回应本次招投标通过网上进行的方式，我方承诺投标数据以应答截止时间贵中心网络服务器数据库的记录为准，一切因网络通信或我方操作失误造成的应答数据错误或缺失均与贵中心无关，我方愿承担因此出现的任</w:t>
      </w:r>
      <w:r>
        <w:rPr>
          <w:rFonts w:hint="eastAsia"/>
          <w:sz w:val="24"/>
        </w:rPr>
        <w:t>何风险和责任。</w:t>
      </w:r>
    </w:p>
    <w:p w:rsidR="00FB6AEC" w:rsidRDefault="0093364B">
      <w:pPr>
        <w:spacing w:line="360" w:lineRule="auto"/>
        <w:ind w:firstLineChars="200" w:firstLine="480"/>
        <w:rPr>
          <w:sz w:val="24"/>
        </w:rPr>
      </w:pPr>
      <w:r>
        <w:rPr>
          <w:rFonts w:hint="eastAsia"/>
          <w:sz w:val="24"/>
        </w:rPr>
        <w:t xml:space="preserve">7. </w:t>
      </w:r>
      <w:r>
        <w:rPr>
          <w:rFonts w:hint="eastAsia"/>
          <w:sz w:val="24"/>
        </w:rPr>
        <w:t>我公司承诺完全符合《政府采购法》、《政府采购法实施条例》等法律法规规定，并随时接受招标采购单位的检查验证。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rFonts w:hint="eastAsia"/>
          <w:sz w:val="24"/>
        </w:rPr>
        <w:t>磋商文件</w:t>
      </w:r>
      <w:r>
        <w:rPr>
          <w:rFonts w:hint="eastAsia"/>
          <w:sz w:val="24"/>
        </w:rPr>
        <w:t>的</w:t>
      </w:r>
      <w:r>
        <w:rPr>
          <w:sz w:val="24"/>
        </w:rPr>
        <w:t>规定给予</w:t>
      </w:r>
      <w:r>
        <w:rPr>
          <w:rFonts w:hint="eastAsia"/>
          <w:sz w:val="24"/>
        </w:rPr>
        <w:t>处罚</w:t>
      </w:r>
      <w:r>
        <w:rPr>
          <w:sz w:val="24"/>
        </w:rPr>
        <w:t>。</w:t>
      </w:r>
    </w:p>
    <w:p w:rsidR="00FB6AEC" w:rsidRDefault="0093364B">
      <w:pPr>
        <w:spacing w:line="360" w:lineRule="auto"/>
        <w:ind w:firstLineChars="200" w:firstLine="480"/>
        <w:rPr>
          <w:sz w:val="24"/>
        </w:rPr>
      </w:pPr>
      <w:r>
        <w:rPr>
          <w:rFonts w:hint="eastAsia"/>
          <w:sz w:val="24"/>
        </w:rPr>
        <w:t xml:space="preserve">8.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p>
    <w:p w:rsidR="00FB6AEC" w:rsidRDefault="0093364B">
      <w:pPr>
        <w:spacing w:line="360" w:lineRule="auto"/>
        <w:ind w:firstLineChars="200" w:firstLine="48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rsidR="00FB6AEC" w:rsidRDefault="0093364B">
      <w:pPr>
        <w:spacing w:line="360" w:lineRule="auto"/>
        <w:ind w:firstLineChars="200" w:firstLine="480"/>
        <w:rPr>
          <w:sz w:val="24"/>
        </w:rPr>
      </w:pPr>
      <w:r>
        <w:rPr>
          <w:rFonts w:hint="eastAsia"/>
          <w:sz w:val="24"/>
        </w:rPr>
        <w:t xml:space="preserve">10. </w:t>
      </w:r>
      <w:r>
        <w:rPr>
          <w:rFonts w:hint="eastAsia"/>
          <w:sz w:val="24"/>
        </w:rPr>
        <w:t>如违反上述承诺，我公司投标无效且接受相关部门依法作出的处罚，并承</w:t>
      </w:r>
      <w:r>
        <w:rPr>
          <w:rFonts w:hint="eastAsia"/>
          <w:sz w:val="24"/>
        </w:rPr>
        <w:t>担通过“天津市政府采购网”等相关媒体予以公布的任何风险和责任。</w:t>
      </w:r>
    </w:p>
    <w:p w:rsidR="00FB6AEC" w:rsidRDefault="0093364B">
      <w:pPr>
        <w:spacing w:line="360" w:lineRule="auto"/>
        <w:ind w:firstLineChars="200" w:firstLine="48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FB6AEC" w:rsidRDefault="0093364B">
      <w:pPr>
        <w:spacing w:line="360" w:lineRule="auto"/>
        <w:ind w:firstLineChars="200" w:firstLine="480"/>
        <w:rPr>
          <w:sz w:val="24"/>
        </w:rPr>
      </w:pPr>
      <w:r>
        <w:rPr>
          <w:rFonts w:hint="eastAsia"/>
          <w:sz w:val="24"/>
        </w:rPr>
        <w:t>纳税人识别号：</w:t>
      </w:r>
    </w:p>
    <w:p w:rsidR="00FB6AEC" w:rsidRDefault="0093364B">
      <w:pPr>
        <w:spacing w:line="360" w:lineRule="auto"/>
        <w:ind w:firstLineChars="200" w:firstLine="480"/>
        <w:rPr>
          <w:sz w:val="24"/>
        </w:rPr>
      </w:pPr>
      <w:r>
        <w:rPr>
          <w:rFonts w:hint="eastAsia"/>
          <w:sz w:val="24"/>
        </w:rPr>
        <w:t>地址、电话：</w:t>
      </w:r>
    </w:p>
    <w:p w:rsidR="00FB6AEC" w:rsidRDefault="0093364B">
      <w:pPr>
        <w:spacing w:line="360" w:lineRule="auto"/>
        <w:ind w:firstLineChars="200" w:firstLine="480"/>
        <w:rPr>
          <w:sz w:val="24"/>
        </w:rPr>
      </w:pPr>
      <w:r>
        <w:rPr>
          <w:rFonts w:hint="eastAsia"/>
          <w:sz w:val="24"/>
        </w:rPr>
        <w:t>开户行及账号：</w:t>
      </w:r>
    </w:p>
    <w:p w:rsidR="00FB6AEC" w:rsidRDefault="0093364B">
      <w:pPr>
        <w:spacing w:line="360" w:lineRule="auto"/>
        <w:ind w:firstLineChars="200" w:firstLine="480"/>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FB6AEC" w:rsidRDefault="0093364B">
      <w:pPr>
        <w:spacing w:line="360" w:lineRule="auto"/>
        <w:ind w:firstLineChars="200" w:firstLine="480"/>
        <w:rPr>
          <w:sz w:val="24"/>
        </w:rPr>
      </w:pPr>
      <w:r>
        <w:rPr>
          <w:rFonts w:hint="eastAsia"/>
          <w:sz w:val="24"/>
        </w:rPr>
        <w:t xml:space="preserve">12.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FB6AEC" w:rsidRDefault="0093364B">
      <w:pPr>
        <w:spacing w:line="360" w:lineRule="auto"/>
        <w:ind w:firstLineChars="200" w:firstLine="482"/>
        <w:rPr>
          <w:b/>
          <w:sz w:val="24"/>
        </w:rPr>
      </w:pPr>
      <w:r>
        <w:rPr>
          <w:rFonts w:hint="eastAsia"/>
          <w:b/>
          <w:sz w:val="24"/>
        </w:rPr>
        <w:t>□</w:t>
      </w:r>
      <w:r>
        <w:rPr>
          <w:b/>
          <w:sz w:val="24"/>
        </w:rPr>
        <w:t>上门自取</w:t>
      </w:r>
    </w:p>
    <w:p w:rsidR="00FB6AEC" w:rsidRDefault="00FB6AEC">
      <w:pPr>
        <w:spacing w:line="360" w:lineRule="auto"/>
        <w:ind w:firstLineChars="200" w:firstLine="480"/>
        <w:rPr>
          <w:sz w:val="24"/>
        </w:rPr>
      </w:pPr>
    </w:p>
    <w:p w:rsidR="00FB6AEC" w:rsidRDefault="0093364B">
      <w:pPr>
        <w:spacing w:line="360" w:lineRule="auto"/>
        <w:ind w:firstLineChars="200" w:firstLine="482"/>
        <w:rPr>
          <w:b/>
          <w:sz w:val="24"/>
        </w:rPr>
      </w:pPr>
      <w:r>
        <w:rPr>
          <w:rFonts w:hint="eastAsia"/>
          <w:b/>
          <w:sz w:val="24"/>
        </w:rPr>
        <w:t>□</w:t>
      </w:r>
      <w:r>
        <w:rPr>
          <w:b/>
          <w:sz w:val="24"/>
        </w:rPr>
        <w:t>到付邮寄</w:t>
      </w:r>
    </w:p>
    <w:p w:rsidR="00FB6AEC" w:rsidRDefault="0093364B">
      <w:pPr>
        <w:spacing w:line="360" w:lineRule="auto"/>
        <w:ind w:firstLineChars="200" w:firstLine="480"/>
        <w:rPr>
          <w:sz w:val="24"/>
        </w:rPr>
      </w:pPr>
      <w:r>
        <w:rPr>
          <w:sz w:val="24"/>
        </w:rPr>
        <w:t>邮寄地址</w:t>
      </w:r>
      <w:r>
        <w:rPr>
          <w:rFonts w:hint="eastAsia"/>
          <w:sz w:val="24"/>
        </w:rPr>
        <w:t>、邮编</w:t>
      </w:r>
      <w:r>
        <w:rPr>
          <w:sz w:val="24"/>
        </w:rPr>
        <w:t>：</w:t>
      </w:r>
    </w:p>
    <w:p w:rsidR="00FB6AEC" w:rsidRDefault="0093364B">
      <w:pPr>
        <w:spacing w:line="360" w:lineRule="auto"/>
        <w:ind w:firstLineChars="200" w:firstLine="480"/>
        <w:rPr>
          <w:sz w:val="24"/>
        </w:rPr>
      </w:pPr>
      <w:r>
        <w:rPr>
          <w:sz w:val="24"/>
        </w:rPr>
        <w:t>邮寄联系人、手机号码：</w:t>
      </w:r>
    </w:p>
    <w:p w:rsidR="00FB6AEC" w:rsidRDefault="00FB6AEC">
      <w:pPr>
        <w:spacing w:line="360" w:lineRule="auto"/>
        <w:ind w:firstLineChars="1700" w:firstLine="4080"/>
        <w:rPr>
          <w:sz w:val="24"/>
        </w:rPr>
      </w:pPr>
    </w:p>
    <w:p w:rsidR="00FB6AEC" w:rsidRDefault="00FB6AEC">
      <w:pPr>
        <w:spacing w:line="360" w:lineRule="auto"/>
        <w:ind w:firstLineChars="1700" w:firstLine="4080"/>
        <w:rPr>
          <w:sz w:val="24"/>
        </w:rPr>
      </w:pPr>
    </w:p>
    <w:p w:rsidR="00FB6AEC" w:rsidRDefault="0093364B">
      <w:pPr>
        <w:spacing w:line="360" w:lineRule="auto"/>
        <w:ind w:firstLineChars="1700" w:firstLine="4080"/>
        <w:rPr>
          <w:sz w:val="24"/>
        </w:rPr>
      </w:pPr>
      <w:r>
        <w:rPr>
          <w:sz w:val="24"/>
        </w:rPr>
        <w:t>投标人名称：</w:t>
      </w:r>
    </w:p>
    <w:p w:rsidR="00FB6AEC" w:rsidRDefault="0093364B">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B6AEC" w:rsidRDefault="0093364B">
      <w:pPr>
        <w:spacing w:line="460" w:lineRule="exact"/>
        <w:jc w:val="left"/>
        <w:rPr>
          <w:b/>
          <w:sz w:val="24"/>
        </w:rPr>
      </w:pPr>
      <w:r>
        <w:rPr>
          <w:b/>
          <w:sz w:val="24"/>
        </w:rPr>
        <w:br w:type="page"/>
      </w:r>
      <w:r>
        <w:rPr>
          <w:b/>
          <w:sz w:val="24"/>
        </w:rPr>
        <w:t>附件</w:t>
      </w:r>
      <w:r>
        <w:rPr>
          <w:b/>
          <w:sz w:val="24"/>
        </w:rPr>
        <w:t>2</w:t>
      </w:r>
    </w:p>
    <w:p w:rsidR="00FB6AEC" w:rsidRDefault="0093364B">
      <w:pPr>
        <w:tabs>
          <w:tab w:val="left" w:pos="360"/>
        </w:tabs>
        <w:spacing w:line="560" w:lineRule="exact"/>
        <w:jc w:val="center"/>
        <w:rPr>
          <w:b/>
          <w:sz w:val="24"/>
        </w:rPr>
      </w:pPr>
      <w:r>
        <w:rPr>
          <w:rFonts w:hint="eastAsia"/>
          <w:b/>
          <w:sz w:val="24"/>
        </w:rPr>
        <w:t>供应商资格要求</w:t>
      </w:r>
      <w:r>
        <w:rPr>
          <w:rFonts w:hint="eastAsia"/>
          <w:b/>
          <w:sz w:val="24"/>
        </w:rPr>
        <w:t>证明文件</w:t>
      </w:r>
    </w:p>
    <w:p w:rsidR="00FB6AEC" w:rsidRDefault="00FB6AEC">
      <w:pPr>
        <w:spacing w:line="460" w:lineRule="exact"/>
        <w:ind w:left="192"/>
        <w:rPr>
          <w:b/>
          <w:bCs/>
          <w:sz w:val="24"/>
        </w:rPr>
      </w:pPr>
    </w:p>
    <w:p w:rsidR="00FB6AEC" w:rsidRDefault="00FB6AEC">
      <w:pPr>
        <w:spacing w:line="460" w:lineRule="exact"/>
        <w:ind w:left="192"/>
        <w:rPr>
          <w:b/>
          <w:bCs/>
          <w:sz w:val="24"/>
        </w:rPr>
      </w:pPr>
    </w:p>
    <w:p w:rsidR="00FB6AEC" w:rsidRDefault="00FB6AEC">
      <w:pPr>
        <w:spacing w:line="460" w:lineRule="exact"/>
        <w:ind w:left="192"/>
        <w:rPr>
          <w:b/>
          <w:bCs/>
          <w:sz w:val="24"/>
        </w:rPr>
      </w:pPr>
    </w:p>
    <w:p w:rsidR="00FB6AEC" w:rsidRDefault="00FB6AEC">
      <w:pPr>
        <w:spacing w:line="460" w:lineRule="exact"/>
        <w:ind w:left="192"/>
        <w:rPr>
          <w:b/>
          <w:bCs/>
          <w:sz w:val="24"/>
        </w:rPr>
      </w:pPr>
    </w:p>
    <w:p w:rsidR="00FB6AEC" w:rsidRDefault="00FB6AEC">
      <w:pPr>
        <w:spacing w:line="460" w:lineRule="exact"/>
        <w:ind w:left="192"/>
        <w:rPr>
          <w:b/>
          <w:bCs/>
          <w:sz w:val="24"/>
        </w:rPr>
      </w:pPr>
    </w:p>
    <w:p w:rsidR="00FB6AEC" w:rsidRDefault="00FB6AEC">
      <w:pPr>
        <w:spacing w:line="460" w:lineRule="exact"/>
        <w:ind w:left="192"/>
        <w:rPr>
          <w:b/>
          <w:bCs/>
          <w:sz w:val="24"/>
        </w:rPr>
      </w:pPr>
    </w:p>
    <w:p w:rsidR="00FB6AEC" w:rsidRDefault="00FB6AEC">
      <w:pPr>
        <w:spacing w:line="460" w:lineRule="exact"/>
        <w:ind w:left="192"/>
        <w:rPr>
          <w:b/>
          <w:bCs/>
          <w:sz w:val="24"/>
        </w:rPr>
      </w:pPr>
    </w:p>
    <w:p w:rsidR="00FB6AEC" w:rsidRDefault="00FB6AEC">
      <w:pPr>
        <w:spacing w:line="460" w:lineRule="exact"/>
        <w:ind w:left="192"/>
        <w:rPr>
          <w:b/>
          <w:bCs/>
          <w:sz w:val="24"/>
        </w:rPr>
      </w:pPr>
    </w:p>
    <w:p w:rsidR="00FB6AEC" w:rsidRDefault="00FB6AEC">
      <w:pPr>
        <w:spacing w:line="460" w:lineRule="exact"/>
        <w:ind w:left="192"/>
        <w:rPr>
          <w:b/>
          <w:bCs/>
          <w:sz w:val="24"/>
        </w:rPr>
      </w:pPr>
    </w:p>
    <w:p w:rsidR="00FB6AEC" w:rsidRDefault="00FB6AEC">
      <w:pPr>
        <w:spacing w:line="460" w:lineRule="exact"/>
        <w:ind w:left="192"/>
        <w:rPr>
          <w:b/>
          <w:bCs/>
          <w:sz w:val="24"/>
        </w:rPr>
      </w:pPr>
    </w:p>
    <w:p w:rsidR="00FB6AEC" w:rsidRDefault="00FB6AEC">
      <w:pPr>
        <w:spacing w:line="460" w:lineRule="exact"/>
        <w:ind w:left="192"/>
        <w:rPr>
          <w:b/>
          <w:bCs/>
          <w:sz w:val="24"/>
        </w:rPr>
      </w:pPr>
    </w:p>
    <w:p w:rsidR="00FB6AEC" w:rsidRDefault="00FB6AEC">
      <w:pPr>
        <w:spacing w:line="460" w:lineRule="exact"/>
        <w:ind w:left="192"/>
        <w:rPr>
          <w:b/>
          <w:bCs/>
          <w:sz w:val="24"/>
        </w:rPr>
      </w:pPr>
    </w:p>
    <w:p w:rsidR="00FB6AEC" w:rsidRDefault="00FB6AEC">
      <w:pPr>
        <w:spacing w:line="460" w:lineRule="exact"/>
        <w:ind w:left="192"/>
        <w:rPr>
          <w:b/>
          <w:bCs/>
          <w:sz w:val="24"/>
        </w:rPr>
      </w:pPr>
    </w:p>
    <w:p w:rsidR="00FB6AEC" w:rsidRDefault="0093364B">
      <w:pPr>
        <w:spacing w:line="460" w:lineRule="exact"/>
        <w:ind w:left="192"/>
        <w:rPr>
          <w:b/>
          <w:bCs/>
          <w:sz w:val="24"/>
        </w:rPr>
      </w:pPr>
      <w:r>
        <w:rPr>
          <w:sz w:val="24"/>
        </w:rPr>
        <w:t>注：相关证明材料应附在此页后面。</w:t>
      </w:r>
    </w:p>
    <w:p w:rsidR="00FB6AEC" w:rsidRDefault="00FB6AEC">
      <w:pPr>
        <w:spacing w:line="460" w:lineRule="exact"/>
        <w:ind w:left="192"/>
        <w:rPr>
          <w:b/>
          <w:bCs/>
          <w:sz w:val="24"/>
        </w:rPr>
      </w:pPr>
    </w:p>
    <w:p w:rsidR="00FB6AEC" w:rsidRDefault="00FB6AEC">
      <w:pPr>
        <w:spacing w:line="460" w:lineRule="exact"/>
        <w:ind w:left="192"/>
        <w:rPr>
          <w:b/>
          <w:bCs/>
          <w:sz w:val="24"/>
        </w:rPr>
      </w:pPr>
    </w:p>
    <w:p w:rsidR="00FB6AEC" w:rsidRDefault="0093364B">
      <w:pPr>
        <w:spacing w:line="460" w:lineRule="exact"/>
        <w:jc w:val="left"/>
        <w:rPr>
          <w:b/>
          <w:sz w:val="24"/>
        </w:rPr>
      </w:pPr>
      <w:r>
        <w:rPr>
          <w:b/>
          <w:sz w:val="24"/>
        </w:rPr>
        <w:br w:type="page"/>
      </w:r>
      <w:r>
        <w:rPr>
          <w:b/>
          <w:sz w:val="24"/>
        </w:rPr>
        <w:t>附件</w:t>
      </w:r>
      <w:r>
        <w:rPr>
          <w:b/>
          <w:sz w:val="24"/>
        </w:rPr>
        <w:t>3</w:t>
      </w:r>
    </w:p>
    <w:p w:rsidR="00FB6AEC" w:rsidRDefault="0093364B">
      <w:pPr>
        <w:autoSpaceDN w:val="0"/>
        <w:spacing w:line="360" w:lineRule="auto"/>
        <w:jc w:val="center"/>
        <w:rPr>
          <w:b/>
          <w:bCs/>
          <w:sz w:val="24"/>
        </w:rPr>
      </w:pPr>
      <w:r>
        <w:rPr>
          <w:rFonts w:hint="eastAsia"/>
          <w:b/>
          <w:bCs/>
          <w:sz w:val="24"/>
        </w:rPr>
        <w:t>磋商</w:t>
      </w:r>
      <w:r>
        <w:rPr>
          <w:b/>
          <w:bCs/>
          <w:sz w:val="24"/>
        </w:rPr>
        <w:t>代表人授权书</w:t>
      </w:r>
    </w:p>
    <w:p w:rsidR="00FB6AEC" w:rsidRDefault="00FB6AEC">
      <w:pPr>
        <w:spacing w:line="360" w:lineRule="auto"/>
        <w:rPr>
          <w:sz w:val="24"/>
          <w:szCs w:val="21"/>
        </w:rPr>
      </w:pPr>
    </w:p>
    <w:p w:rsidR="00FB6AEC" w:rsidRDefault="0093364B">
      <w:pPr>
        <w:spacing w:line="360" w:lineRule="auto"/>
        <w:rPr>
          <w:sz w:val="24"/>
          <w:szCs w:val="21"/>
        </w:rPr>
      </w:pPr>
      <w:r>
        <w:rPr>
          <w:sz w:val="24"/>
          <w:szCs w:val="21"/>
        </w:rPr>
        <w:t>致：天津市政府采购中心</w:t>
      </w:r>
    </w:p>
    <w:p w:rsidR="00FB6AEC" w:rsidRDefault="0093364B">
      <w:pPr>
        <w:spacing w:line="360" w:lineRule="auto"/>
        <w:ind w:firstLineChars="200" w:firstLine="480"/>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w:t>
      </w:r>
      <w:r>
        <w:rPr>
          <w:rFonts w:hint="eastAsia"/>
          <w:sz w:val="24"/>
          <w:szCs w:val="21"/>
        </w:rPr>
        <w:t>磋商</w:t>
      </w:r>
      <w:r>
        <w:rPr>
          <w:sz w:val="24"/>
          <w:szCs w:val="21"/>
        </w:rPr>
        <w:t>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w:t>
      </w:r>
      <w:r>
        <w:rPr>
          <w:rFonts w:hint="eastAsia"/>
          <w:sz w:val="24"/>
          <w:szCs w:val="21"/>
        </w:rPr>
        <w:t>递交</w:t>
      </w:r>
      <w:r>
        <w:rPr>
          <w:rFonts w:hint="eastAsia"/>
          <w:sz w:val="24"/>
          <w:szCs w:val="21"/>
        </w:rPr>
        <w:t>响应文件</w:t>
      </w:r>
      <w:r>
        <w:rPr>
          <w:sz w:val="24"/>
          <w:szCs w:val="21"/>
        </w:rPr>
        <w:t>、</w:t>
      </w:r>
      <w:r>
        <w:rPr>
          <w:rFonts w:hint="eastAsia"/>
          <w:sz w:val="24"/>
          <w:szCs w:val="21"/>
        </w:rPr>
        <w:t>磋商</w:t>
      </w:r>
      <w:r>
        <w:rPr>
          <w:sz w:val="24"/>
          <w:szCs w:val="21"/>
        </w:rPr>
        <w:t>、</w:t>
      </w:r>
      <w:r>
        <w:rPr>
          <w:rFonts w:hint="eastAsia"/>
          <w:sz w:val="24"/>
          <w:szCs w:val="21"/>
        </w:rPr>
        <w:t>响应文件</w:t>
      </w:r>
      <w:r>
        <w:rPr>
          <w:sz w:val="24"/>
          <w:szCs w:val="21"/>
        </w:rPr>
        <w:t>澄清、签约等一切具体事务和签署</w:t>
      </w:r>
      <w:r>
        <w:rPr>
          <w:rFonts w:hint="eastAsia"/>
          <w:sz w:val="24"/>
          <w:szCs w:val="21"/>
        </w:rPr>
        <w:t>相关文件</w:t>
      </w:r>
      <w:r>
        <w:rPr>
          <w:sz w:val="24"/>
          <w:szCs w:val="21"/>
        </w:rPr>
        <w:t>。</w:t>
      </w:r>
    </w:p>
    <w:p w:rsidR="00FB6AEC" w:rsidRDefault="0093364B">
      <w:pPr>
        <w:spacing w:line="360" w:lineRule="auto"/>
        <w:ind w:firstLineChars="200" w:firstLine="480"/>
        <w:rPr>
          <w:sz w:val="24"/>
          <w:szCs w:val="21"/>
        </w:rPr>
      </w:pPr>
      <w:r>
        <w:rPr>
          <w:sz w:val="24"/>
          <w:szCs w:val="21"/>
        </w:rPr>
        <w:t>我方对</w:t>
      </w:r>
      <w:r>
        <w:rPr>
          <w:rFonts w:hint="eastAsia"/>
          <w:sz w:val="24"/>
          <w:szCs w:val="21"/>
        </w:rPr>
        <w:t>磋商代表人</w:t>
      </w:r>
      <w:r>
        <w:rPr>
          <w:sz w:val="24"/>
          <w:szCs w:val="21"/>
        </w:rPr>
        <w:t>的签名事项负全部责任。</w:t>
      </w:r>
    </w:p>
    <w:p w:rsidR="00FB6AEC" w:rsidRDefault="0093364B">
      <w:pPr>
        <w:spacing w:line="360" w:lineRule="auto"/>
        <w:ind w:firstLineChars="200" w:firstLine="480"/>
        <w:rPr>
          <w:sz w:val="24"/>
          <w:szCs w:val="21"/>
        </w:rPr>
      </w:pPr>
      <w:r>
        <w:rPr>
          <w:sz w:val="24"/>
          <w:szCs w:val="21"/>
        </w:rPr>
        <w:t>本授权书至</w:t>
      </w:r>
      <w:r>
        <w:rPr>
          <w:rFonts w:hint="eastAsia"/>
          <w:sz w:val="24"/>
          <w:szCs w:val="21"/>
        </w:rPr>
        <w:t>磋商</w:t>
      </w:r>
      <w:r>
        <w:rPr>
          <w:sz w:val="24"/>
          <w:szCs w:val="21"/>
        </w:rPr>
        <w:t>有效期结束前始终有效。</w:t>
      </w:r>
    </w:p>
    <w:p w:rsidR="00FB6AEC" w:rsidRDefault="0093364B">
      <w:pPr>
        <w:spacing w:line="360" w:lineRule="auto"/>
        <w:ind w:firstLineChars="200" w:firstLine="480"/>
        <w:rPr>
          <w:sz w:val="24"/>
          <w:szCs w:val="21"/>
        </w:rPr>
      </w:pPr>
      <w:r>
        <w:rPr>
          <w:rFonts w:hint="eastAsia"/>
          <w:sz w:val="24"/>
          <w:szCs w:val="21"/>
        </w:rPr>
        <w:t>磋商</w:t>
      </w:r>
      <w:r>
        <w:rPr>
          <w:sz w:val="24"/>
          <w:szCs w:val="21"/>
        </w:rPr>
        <w:t>代表人无转委托权，特此委托。</w:t>
      </w:r>
    </w:p>
    <w:p w:rsidR="00FB6AEC" w:rsidRDefault="00FB6AEC">
      <w:pPr>
        <w:spacing w:line="360" w:lineRule="auto"/>
        <w:ind w:firstLineChars="200" w:firstLine="480"/>
        <w:rPr>
          <w:sz w:val="24"/>
        </w:rPr>
      </w:pPr>
    </w:p>
    <w:p w:rsidR="00FB6AEC" w:rsidRDefault="00FB6AEC">
      <w:pPr>
        <w:spacing w:line="360" w:lineRule="auto"/>
        <w:ind w:firstLineChars="200" w:firstLine="480"/>
        <w:rPr>
          <w:sz w:val="24"/>
        </w:rPr>
      </w:pPr>
    </w:p>
    <w:p w:rsidR="00FB6AEC" w:rsidRDefault="00FB6AEC">
      <w:pPr>
        <w:spacing w:line="360" w:lineRule="auto"/>
        <w:ind w:firstLineChars="200" w:firstLine="480"/>
        <w:rPr>
          <w:sz w:val="24"/>
        </w:rPr>
      </w:pPr>
    </w:p>
    <w:p w:rsidR="00FB6AEC" w:rsidRDefault="0093364B">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b"/>
        <w:tblW w:w="0" w:type="auto"/>
        <w:tblLook w:val="04A0" w:firstRow="1" w:lastRow="0" w:firstColumn="1" w:lastColumn="0" w:noHBand="0" w:noVBand="1"/>
      </w:tblPr>
      <w:tblGrid>
        <w:gridCol w:w="4261"/>
        <w:gridCol w:w="4261"/>
      </w:tblGrid>
      <w:tr w:rsidR="00FB6AEC">
        <w:tc>
          <w:tcPr>
            <w:tcW w:w="4264" w:type="dxa"/>
          </w:tcPr>
          <w:p w:rsidR="00FB6AEC" w:rsidRDefault="0093364B">
            <w:pPr>
              <w:spacing w:line="360" w:lineRule="auto"/>
              <w:jc w:val="left"/>
              <w:rPr>
                <w:sz w:val="24"/>
              </w:rPr>
            </w:pPr>
            <w:r>
              <w:rPr>
                <w:rFonts w:hint="eastAsia"/>
                <w:sz w:val="24"/>
              </w:rPr>
              <w:t>磋商代表人身份证正面</w:t>
            </w:r>
          </w:p>
          <w:p w:rsidR="00FB6AEC" w:rsidRDefault="00FB6AEC">
            <w:pPr>
              <w:spacing w:line="360" w:lineRule="auto"/>
              <w:jc w:val="left"/>
              <w:rPr>
                <w:sz w:val="24"/>
              </w:rPr>
            </w:pPr>
          </w:p>
          <w:p w:rsidR="00FB6AEC" w:rsidRDefault="00FB6AEC">
            <w:pPr>
              <w:spacing w:line="360" w:lineRule="auto"/>
              <w:jc w:val="left"/>
              <w:rPr>
                <w:sz w:val="24"/>
              </w:rPr>
            </w:pPr>
          </w:p>
          <w:p w:rsidR="00FB6AEC" w:rsidRDefault="00FB6AEC">
            <w:pPr>
              <w:spacing w:line="360" w:lineRule="auto"/>
              <w:jc w:val="left"/>
              <w:rPr>
                <w:sz w:val="24"/>
              </w:rPr>
            </w:pPr>
          </w:p>
          <w:p w:rsidR="00FB6AEC" w:rsidRDefault="00FB6AEC">
            <w:pPr>
              <w:spacing w:line="360" w:lineRule="auto"/>
              <w:jc w:val="left"/>
              <w:rPr>
                <w:sz w:val="24"/>
              </w:rPr>
            </w:pPr>
          </w:p>
          <w:p w:rsidR="00FB6AEC" w:rsidRDefault="00FB6AEC">
            <w:pPr>
              <w:spacing w:line="360" w:lineRule="auto"/>
              <w:jc w:val="left"/>
              <w:rPr>
                <w:sz w:val="24"/>
              </w:rPr>
            </w:pPr>
          </w:p>
        </w:tc>
        <w:tc>
          <w:tcPr>
            <w:tcW w:w="4264" w:type="dxa"/>
          </w:tcPr>
          <w:p w:rsidR="00FB6AEC" w:rsidRDefault="0093364B">
            <w:pPr>
              <w:spacing w:line="360" w:lineRule="auto"/>
              <w:jc w:val="left"/>
              <w:rPr>
                <w:sz w:val="24"/>
              </w:rPr>
            </w:pPr>
            <w:r>
              <w:rPr>
                <w:rFonts w:hint="eastAsia"/>
                <w:sz w:val="24"/>
              </w:rPr>
              <w:t>磋商代表人身份证背面</w:t>
            </w:r>
          </w:p>
        </w:tc>
      </w:tr>
    </w:tbl>
    <w:p w:rsidR="00FB6AEC" w:rsidRDefault="0093364B">
      <w:pPr>
        <w:spacing w:line="460" w:lineRule="exact"/>
        <w:jc w:val="left"/>
        <w:rPr>
          <w:b/>
          <w:sz w:val="24"/>
        </w:rPr>
      </w:pPr>
      <w:r>
        <w:rPr>
          <w:b/>
          <w:sz w:val="24"/>
        </w:rPr>
        <w:br w:type="page"/>
      </w:r>
      <w:r>
        <w:rPr>
          <w:b/>
          <w:sz w:val="24"/>
        </w:rPr>
        <w:t>附件</w:t>
      </w:r>
      <w:r>
        <w:rPr>
          <w:b/>
          <w:sz w:val="24"/>
        </w:rPr>
        <w:t>4-1</w:t>
      </w:r>
    </w:p>
    <w:p w:rsidR="00FB6AEC" w:rsidRDefault="00FB6AEC">
      <w:pPr>
        <w:spacing w:line="460" w:lineRule="exact"/>
        <w:ind w:left="181"/>
        <w:jc w:val="center"/>
        <w:rPr>
          <w:b/>
          <w:sz w:val="24"/>
        </w:rPr>
      </w:pPr>
    </w:p>
    <w:p w:rsidR="00FB6AEC" w:rsidRDefault="0093364B">
      <w:pPr>
        <w:autoSpaceDN w:val="0"/>
        <w:spacing w:line="360" w:lineRule="auto"/>
        <w:jc w:val="center"/>
        <w:rPr>
          <w:b/>
          <w:bCs/>
          <w:sz w:val="24"/>
        </w:rPr>
      </w:pPr>
      <w:r>
        <w:rPr>
          <w:b/>
          <w:bCs/>
          <w:sz w:val="24"/>
        </w:rPr>
        <w:t>商务要求点对点应答表</w:t>
      </w:r>
    </w:p>
    <w:p w:rsidR="00FB6AEC" w:rsidRDefault="00FB6AEC">
      <w:pPr>
        <w:spacing w:line="460" w:lineRule="exact"/>
        <w:rPr>
          <w:sz w:val="24"/>
        </w:rPr>
      </w:pPr>
    </w:p>
    <w:p w:rsidR="00FB6AEC" w:rsidRDefault="0093364B">
      <w:pPr>
        <w:spacing w:line="460" w:lineRule="exact"/>
        <w:rPr>
          <w:sz w:val="24"/>
        </w:rPr>
      </w:pPr>
      <w:r>
        <w:rPr>
          <w:sz w:val="24"/>
        </w:rPr>
        <w:t>项目名称：</w:t>
      </w:r>
      <w:r>
        <w:rPr>
          <w:sz w:val="24"/>
          <w:u w:val="single"/>
        </w:rPr>
        <w:t xml:space="preserve">                    </w:t>
      </w:r>
    </w:p>
    <w:p w:rsidR="00FB6AEC" w:rsidRDefault="0093364B">
      <w:pPr>
        <w:spacing w:line="460" w:lineRule="exact"/>
        <w:rPr>
          <w:sz w:val="24"/>
        </w:rPr>
      </w:pPr>
      <w:r>
        <w:rPr>
          <w:sz w:val="24"/>
        </w:rPr>
        <w:t>项目编号：</w:t>
      </w:r>
      <w:r>
        <w:rPr>
          <w:sz w:val="24"/>
          <w:u w:val="single"/>
        </w:rPr>
        <w:t xml:space="preserve">                    </w:t>
      </w:r>
    </w:p>
    <w:p w:rsidR="00FB6AEC" w:rsidRDefault="0093364B">
      <w:pPr>
        <w:spacing w:line="460" w:lineRule="exact"/>
        <w:rPr>
          <w:sz w:val="24"/>
          <w:u w:val="single"/>
        </w:rPr>
      </w:pPr>
      <w:r>
        <w:rPr>
          <w:sz w:val="24"/>
        </w:rPr>
        <w:t>包号：</w:t>
      </w:r>
      <w:r>
        <w:rPr>
          <w:sz w:val="24"/>
          <w:u w:val="single"/>
        </w:rPr>
        <w:t xml:space="preserve">                        </w:t>
      </w:r>
    </w:p>
    <w:p w:rsidR="00FB6AEC" w:rsidRDefault="00FB6AEC">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FB6AEC">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FB6AEC" w:rsidRDefault="0093364B">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FB6AEC" w:rsidRDefault="0093364B">
            <w:pPr>
              <w:widowControl/>
              <w:jc w:val="center"/>
              <w:rPr>
                <w:color w:val="000000"/>
                <w:kern w:val="0"/>
                <w:szCs w:val="21"/>
              </w:rPr>
            </w:pPr>
            <w:r>
              <w:rPr>
                <w:color w:val="000000"/>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FB6AEC" w:rsidRDefault="0093364B">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FB6AEC" w:rsidRDefault="0093364B">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FB6AEC" w:rsidRDefault="0093364B">
            <w:pPr>
              <w:widowControl/>
              <w:jc w:val="center"/>
              <w:rPr>
                <w:color w:val="000000"/>
                <w:kern w:val="0"/>
                <w:szCs w:val="21"/>
              </w:rPr>
            </w:pPr>
            <w:r>
              <w:rPr>
                <w:color w:val="000000"/>
                <w:kern w:val="0"/>
                <w:szCs w:val="21"/>
              </w:rPr>
              <w:t>备注</w:t>
            </w:r>
          </w:p>
        </w:tc>
      </w:tr>
      <w:tr w:rsidR="00FB6AE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FB6AEC" w:rsidRDefault="0093364B">
            <w:pPr>
              <w:widowControl/>
              <w:jc w:val="left"/>
              <w:rPr>
                <w:color w:val="000000"/>
                <w:kern w:val="0"/>
                <w:szCs w:val="21"/>
              </w:rPr>
            </w:pPr>
            <w:r>
              <w:rPr>
                <w:color w:val="000000"/>
                <w:kern w:val="0"/>
                <w:szCs w:val="21"/>
              </w:rPr>
              <w:t>（一）报价要求</w:t>
            </w:r>
          </w:p>
        </w:tc>
      </w:tr>
      <w:tr w:rsidR="00FB6AEC">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r>
      <w:tr w:rsidR="00FB6AE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FB6AEC" w:rsidRDefault="0093364B">
            <w:pPr>
              <w:widowControl/>
              <w:jc w:val="left"/>
              <w:rPr>
                <w:color w:val="000000"/>
                <w:kern w:val="0"/>
                <w:szCs w:val="21"/>
              </w:rPr>
            </w:pPr>
            <w:r>
              <w:rPr>
                <w:color w:val="000000"/>
                <w:kern w:val="0"/>
                <w:szCs w:val="21"/>
              </w:rPr>
              <w:t>（二）时间、地点要求</w:t>
            </w:r>
          </w:p>
        </w:tc>
      </w:tr>
      <w:tr w:rsidR="00FB6AEC">
        <w:tc>
          <w:tcPr>
            <w:tcW w:w="974" w:type="pct"/>
            <w:tcBorders>
              <w:top w:val="nil"/>
              <w:left w:val="single" w:sz="8" w:space="0" w:color="auto"/>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r>
      <w:tr w:rsidR="00FB6AE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FB6AEC" w:rsidRDefault="0093364B">
            <w:pPr>
              <w:widowControl/>
              <w:jc w:val="left"/>
              <w:rPr>
                <w:color w:val="000000"/>
                <w:kern w:val="0"/>
                <w:szCs w:val="21"/>
              </w:rPr>
            </w:pPr>
            <w:r>
              <w:rPr>
                <w:color w:val="000000"/>
                <w:kern w:val="0"/>
                <w:szCs w:val="21"/>
              </w:rPr>
              <w:t>（三）付款方式</w:t>
            </w:r>
          </w:p>
        </w:tc>
      </w:tr>
      <w:tr w:rsidR="00FB6AEC">
        <w:tc>
          <w:tcPr>
            <w:tcW w:w="974" w:type="pct"/>
            <w:tcBorders>
              <w:top w:val="nil"/>
              <w:left w:val="single" w:sz="8" w:space="0" w:color="auto"/>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r>
      <w:tr w:rsidR="00FB6AE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FB6AEC" w:rsidRDefault="0093364B">
            <w:pPr>
              <w:widowControl/>
              <w:jc w:val="left"/>
              <w:rPr>
                <w:color w:val="000000"/>
                <w:kern w:val="0"/>
                <w:szCs w:val="21"/>
              </w:rPr>
            </w:pPr>
            <w:r>
              <w:rPr>
                <w:color w:val="000000"/>
                <w:kern w:val="0"/>
                <w:szCs w:val="21"/>
              </w:rPr>
              <w:t>（四）投标保证金和履约保证金</w:t>
            </w:r>
          </w:p>
        </w:tc>
      </w:tr>
      <w:tr w:rsidR="00FB6AEC">
        <w:tc>
          <w:tcPr>
            <w:tcW w:w="974" w:type="pct"/>
            <w:tcBorders>
              <w:top w:val="nil"/>
              <w:left w:val="single" w:sz="8" w:space="0" w:color="auto"/>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FB6AEC" w:rsidRDefault="0093364B">
            <w:pPr>
              <w:widowControl/>
              <w:jc w:val="left"/>
              <w:rPr>
                <w:color w:val="000000"/>
                <w:kern w:val="0"/>
                <w:szCs w:val="21"/>
              </w:rPr>
            </w:pPr>
            <w:r>
              <w:rPr>
                <w:color w:val="000000"/>
                <w:kern w:val="0"/>
                <w:szCs w:val="21"/>
              </w:rPr>
              <w:t xml:space="preserve">　</w:t>
            </w:r>
          </w:p>
        </w:tc>
      </w:tr>
    </w:tbl>
    <w:p w:rsidR="00FB6AEC" w:rsidRDefault="0093364B">
      <w:pPr>
        <w:spacing w:line="620" w:lineRule="exact"/>
        <w:rPr>
          <w:sz w:val="24"/>
        </w:rPr>
      </w:pPr>
      <w:r>
        <w:rPr>
          <w:sz w:val="24"/>
        </w:rPr>
        <w:t>注：</w:t>
      </w:r>
    </w:p>
    <w:p w:rsidR="00FB6AEC" w:rsidRDefault="0093364B">
      <w:pPr>
        <w:spacing w:line="360" w:lineRule="auto"/>
        <w:rPr>
          <w:sz w:val="24"/>
        </w:rPr>
      </w:pPr>
      <w:r>
        <w:rPr>
          <w:sz w:val="24"/>
        </w:rPr>
        <w:t xml:space="preserve">1. </w:t>
      </w:r>
      <w:r>
        <w:rPr>
          <w:sz w:val="24"/>
        </w:rPr>
        <w:t>不如实填写偏离情况的</w:t>
      </w:r>
      <w:r>
        <w:rPr>
          <w:rFonts w:hint="eastAsia"/>
          <w:sz w:val="24"/>
        </w:rPr>
        <w:t>响应文件</w:t>
      </w:r>
      <w:r>
        <w:rPr>
          <w:sz w:val="24"/>
        </w:rPr>
        <w:t>将视为虚假材料。</w:t>
      </w:r>
    </w:p>
    <w:p w:rsidR="00FB6AEC" w:rsidRDefault="0093364B">
      <w:pPr>
        <w:spacing w:line="360" w:lineRule="auto"/>
        <w:rPr>
          <w:sz w:val="24"/>
        </w:rPr>
      </w:pPr>
      <w:r>
        <w:rPr>
          <w:sz w:val="24"/>
        </w:rPr>
        <w:t xml:space="preserve">2. </w:t>
      </w:r>
      <w:r>
        <w:rPr>
          <w:sz w:val="24"/>
        </w:rPr>
        <w:t>磋商要求指</w:t>
      </w:r>
      <w:r>
        <w:rPr>
          <w:rFonts w:hint="eastAsia"/>
          <w:sz w:val="24"/>
        </w:rPr>
        <w:t>磋商文件</w:t>
      </w:r>
      <w:r>
        <w:rPr>
          <w:sz w:val="24"/>
        </w:rPr>
        <w:t>中规定的具体要求，投标应答指</w:t>
      </w:r>
      <w:r>
        <w:rPr>
          <w:rFonts w:hint="eastAsia"/>
          <w:sz w:val="24"/>
        </w:rPr>
        <w:t>响应文件</w:t>
      </w:r>
      <w:r>
        <w:rPr>
          <w:sz w:val="24"/>
        </w:rPr>
        <w:t>的具体内容。</w:t>
      </w:r>
    </w:p>
    <w:p w:rsidR="00FB6AEC" w:rsidRDefault="0093364B">
      <w:pPr>
        <w:spacing w:line="360" w:lineRule="auto"/>
        <w:rPr>
          <w:sz w:val="24"/>
        </w:rPr>
      </w:pPr>
      <w:r>
        <w:rPr>
          <w:rFonts w:hint="eastAsia"/>
          <w:sz w:val="24"/>
        </w:rPr>
        <w:t>3</w:t>
      </w:r>
      <w:r>
        <w:rPr>
          <w:sz w:val="24"/>
        </w:rPr>
        <w:t xml:space="preserve">. </w:t>
      </w:r>
      <w:r>
        <w:rPr>
          <w:sz w:val="24"/>
        </w:rPr>
        <w:t>偏离说明指磋商要求与投标应答之间的不同之处。</w:t>
      </w:r>
    </w:p>
    <w:p w:rsidR="00FB6AEC" w:rsidRDefault="00FB6AEC">
      <w:pPr>
        <w:spacing w:line="360" w:lineRule="auto"/>
        <w:rPr>
          <w:sz w:val="24"/>
        </w:rPr>
      </w:pPr>
    </w:p>
    <w:p w:rsidR="00FB6AEC" w:rsidRDefault="00FB6AEC">
      <w:pPr>
        <w:spacing w:line="360" w:lineRule="auto"/>
        <w:rPr>
          <w:sz w:val="24"/>
        </w:rPr>
      </w:pPr>
    </w:p>
    <w:p w:rsidR="00FB6AEC" w:rsidRDefault="00FB6AEC">
      <w:pPr>
        <w:spacing w:line="360" w:lineRule="auto"/>
        <w:rPr>
          <w:sz w:val="24"/>
        </w:rPr>
      </w:pPr>
    </w:p>
    <w:p w:rsidR="00FB6AEC" w:rsidRDefault="0093364B">
      <w:pPr>
        <w:spacing w:line="360" w:lineRule="auto"/>
        <w:ind w:firstLineChars="1700" w:firstLine="4080"/>
        <w:rPr>
          <w:sz w:val="24"/>
        </w:rPr>
      </w:pPr>
      <w:r>
        <w:rPr>
          <w:sz w:val="24"/>
        </w:rPr>
        <w:t>投标人名称：</w:t>
      </w:r>
    </w:p>
    <w:p w:rsidR="00FB6AEC" w:rsidRDefault="0093364B">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B6AEC" w:rsidRDefault="00FB6AEC">
      <w:pPr>
        <w:spacing w:line="360" w:lineRule="auto"/>
        <w:rPr>
          <w:sz w:val="24"/>
        </w:rPr>
      </w:pPr>
    </w:p>
    <w:p w:rsidR="00FB6AEC" w:rsidRDefault="0093364B">
      <w:pPr>
        <w:tabs>
          <w:tab w:val="left" w:pos="360"/>
        </w:tabs>
        <w:spacing w:afterLines="100" w:after="312" w:line="360" w:lineRule="auto"/>
        <w:rPr>
          <w:b/>
          <w:sz w:val="24"/>
        </w:rPr>
      </w:pPr>
      <w:r>
        <w:rPr>
          <w:sz w:val="24"/>
        </w:rPr>
        <w:br w:type="page"/>
      </w:r>
      <w:r>
        <w:rPr>
          <w:b/>
          <w:sz w:val="24"/>
        </w:rPr>
        <w:t>附件</w:t>
      </w:r>
      <w:r>
        <w:rPr>
          <w:b/>
          <w:sz w:val="24"/>
        </w:rPr>
        <w:t>4-2</w:t>
      </w:r>
    </w:p>
    <w:p w:rsidR="00FB6AEC" w:rsidRDefault="0093364B">
      <w:pPr>
        <w:autoSpaceDN w:val="0"/>
        <w:spacing w:line="360" w:lineRule="auto"/>
        <w:jc w:val="center"/>
        <w:rPr>
          <w:b/>
          <w:bCs/>
          <w:sz w:val="24"/>
        </w:rPr>
      </w:pPr>
      <w:r>
        <w:rPr>
          <w:b/>
          <w:bCs/>
          <w:sz w:val="24"/>
        </w:rPr>
        <w:t>技术要求点对点应答表</w:t>
      </w:r>
    </w:p>
    <w:p w:rsidR="00FB6AEC" w:rsidRDefault="0093364B">
      <w:pPr>
        <w:spacing w:line="460" w:lineRule="exact"/>
        <w:rPr>
          <w:sz w:val="24"/>
        </w:rPr>
      </w:pPr>
      <w:r>
        <w:rPr>
          <w:sz w:val="24"/>
        </w:rPr>
        <w:t>项目名称：</w:t>
      </w:r>
      <w:r>
        <w:rPr>
          <w:sz w:val="24"/>
          <w:u w:val="single"/>
        </w:rPr>
        <w:t xml:space="preserve">                    </w:t>
      </w:r>
    </w:p>
    <w:p w:rsidR="00FB6AEC" w:rsidRDefault="0093364B">
      <w:pPr>
        <w:spacing w:line="460" w:lineRule="exact"/>
        <w:rPr>
          <w:sz w:val="24"/>
        </w:rPr>
      </w:pPr>
      <w:r>
        <w:rPr>
          <w:sz w:val="24"/>
        </w:rPr>
        <w:t>项目编号：</w:t>
      </w:r>
      <w:r>
        <w:rPr>
          <w:sz w:val="24"/>
          <w:u w:val="single"/>
        </w:rPr>
        <w:t xml:space="preserve">                    </w:t>
      </w:r>
    </w:p>
    <w:p w:rsidR="00FB6AEC" w:rsidRDefault="0093364B">
      <w:pPr>
        <w:spacing w:line="460" w:lineRule="exact"/>
        <w:rPr>
          <w:sz w:val="24"/>
          <w:u w:val="single"/>
        </w:rPr>
      </w:pPr>
      <w:r>
        <w:rPr>
          <w:sz w:val="24"/>
        </w:rPr>
        <w:t>包号：</w:t>
      </w:r>
      <w:r>
        <w:rPr>
          <w:sz w:val="24"/>
          <w:u w:val="single"/>
        </w:rPr>
        <w:t xml:space="preserve">                        </w:t>
      </w:r>
    </w:p>
    <w:p w:rsidR="00FB6AEC" w:rsidRDefault="00FB6AEC">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FB6AEC">
        <w:trPr>
          <w:tblHeader/>
          <w:jc w:val="center"/>
        </w:trPr>
        <w:tc>
          <w:tcPr>
            <w:tcW w:w="843" w:type="dxa"/>
            <w:shd w:val="clear" w:color="auto" w:fill="auto"/>
            <w:vAlign w:val="center"/>
          </w:tcPr>
          <w:p w:rsidR="00FB6AEC" w:rsidRDefault="0093364B">
            <w:pPr>
              <w:widowControl/>
              <w:snapToGrid w:val="0"/>
              <w:jc w:val="center"/>
              <w:rPr>
                <w:kern w:val="0"/>
                <w:sz w:val="24"/>
                <w:szCs w:val="21"/>
              </w:rPr>
            </w:pPr>
            <w:r>
              <w:rPr>
                <w:kern w:val="0"/>
                <w:sz w:val="24"/>
                <w:szCs w:val="21"/>
              </w:rPr>
              <w:t>序号</w:t>
            </w:r>
          </w:p>
        </w:tc>
        <w:tc>
          <w:tcPr>
            <w:tcW w:w="4394" w:type="dxa"/>
            <w:shd w:val="clear" w:color="auto" w:fill="auto"/>
            <w:vAlign w:val="center"/>
          </w:tcPr>
          <w:p w:rsidR="00FB6AEC" w:rsidRDefault="0093364B">
            <w:pPr>
              <w:widowControl/>
              <w:snapToGrid w:val="0"/>
              <w:jc w:val="center"/>
              <w:rPr>
                <w:kern w:val="0"/>
                <w:sz w:val="24"/>
                <w:szCs w:val="21"/>
              </w:rPr>
            </w:pPr>
            <w:r>
              <w:rPr>
                <w:kern w:val="0"/>
                <w:sz w:val="24"/>
                <w:szCs w:val="21"/>
              </w:rPr>
              <w:t>磋商要求</w:t>
            </w:r>
          </w:p>
        </w:tc>
        <w:tc>
          <w:tcPr>
            <w:tcW w:w="2438" w:type="dxa"/>
            <w:shd w:val="clear" w:color="auto" w:fill="auto"/>
            <w:vAlign w:val="center"/>
          </w:tcPr>
          <w:p w:rsidR="00FB6AEC" w:rsidRDefault="0093364B">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FB6AEC" w:rsidRDefault="0093364B">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FB6AEC" w:rsidRDefault="0093364B">
            <w:pPr>
              <w:widowControl/>
              <w:snapToGrid w:val="0"/>
              <w:jc w:val="center"/>
              <w:rPr>
                <w:kern w:val="0"/>
                <w:sz w:val="24"/>
                <w:szCs w:val="21"/>
              </w:rPr>
            </w:pPr>
            <w:r>
              <w:rPr>
                <w:kern w:val="0"/>
                <w:sz w:val="24"/>
                <w:szCs w:val="21"/>
              </w:rPr>
              <w:t>备注</w:t>
            </w:r>
          </w:p>
        </w:tc>
      </w:tr>
      <w:tr w:rsidR="00FB6AEC">
        <w:trPr>
          <w:jc w:val="center"/>
        </w:trPr>
        <w:tc>
          <w:tcPr>
            <w:tcW w:w="843" w:type="dxa"/>
            <w:shd w:val="clear" w:color="auto" w:fill="auto"/>
            <w:vAlign w:val="center"/>
          </w:tcPr>
          <w:p w:rsidR="00FB6AEC" w:rsidRDefault="0093364B">
            <w:pPr>
              <w:widowControl/>
              <w:snapToGrid w:val="0"/>
              <w:jc w:val="center"/>
              <w:rPr>
                <w:kern w:val="0"/>
                <w:sz w:val="24"/>
                <w:szCs w:val="21"/>
              </w:rPr>
            </w:pPr>
            <w:r>
              <w:rPr>
                <w:kern w:val="0"/>
                <w:sz w:val="24"/>
                <w:szCs w:val="21"/>
              </w:rPr>
              <w:t>1</w:t>
            </w:r>
          </w:p>
        </w:tc>
        <w:tc>
          <w:tcPr>
            <w:tcW w:w="4394" w:type="dxa"/>
            <w:shd w:val="clear" w:color="auto" w:fill="auto"/>
            <w:vAlign w:val="center"/>
          </w:tcPr>
          <w:p w:rsidR="00FB6AEC" w:rsidRDefault="0093364B">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FB6AEC" w:rsidRDefault="00FB6AEC">
            <w:pPr>
              <w:widowControl/>
              <w:snapToGrid w:val="0"/>
              <w:jc w:val="center"/>
              <w:rPr>
                <w:kern w:val="0"/>
                <w:sz w:val="24"/>
                <w:szCs w:val="21"/>
              </w:rPr>
            </w:pPr>
          </w:p>
        </w:tc>
        <w:tc>
          <w:tcPr>
            <w:tcW w:w="1289" w:type="dxa"/>
            <w:shd w:val="clear" w:color="auto" w:fill="auto"/>
            <w:vAlign w:val="center"/>
          </w:tcPr>
          <w:p w:rsidR="00FB6AEC" w:rsidRDefault="00FB6AEC">
            <w:pPr>
              <w:widowControl/>
              <w:snapToGrid w:val="0"/>
              <w:jc w:val="center"/>
              <w:rPr>
                <w:kern w:val="0"/>
                <w:sz w:val="24"/>
                <w:szCs w:val="21"/>
              </w:rPr>
            </w:pPr>
          </w:p>
        </w:tc>
        <w:tc>
          <w:tcPr>
            <w:tcW w:w="843" w:type="dxa"/>
            <w:shd w:val="clear" w:color="auto" w:fill="auto"/>
            <w:vAlign w:val="center"/>
          </w:tcPr>
          <w:p w:rsidR="00FB6AEC" w:rsidRDefault="00FB6AEC">
            <w:pPr>
              <w:widowControl/>
              <w:snapToGrid w:val="0"/>
              <w:jc w:val="center"/>
              <w:rPr>
                <w:kern w:val="0"/>
                <w:sz w:val="24"/>
                <w:szCs w:val="21"/>
              </w:rPr>
            </w:pPr>
          </w:p>
        </w:tc>
      </w:tr>
      <w:tr w:rsidR="00FB6AEC">
        <w:trPr>
          <w:jc w:val="center"/>
        </w:trPr>
        <w:tc>
          <w:tcPr>
            <w:tcW w:w="843" w:type="dxa"/>
            <w:shd w:val="clear" w:color="auto" w:fill="auto"/>
            <w:vAlign w:val="center"/>
          </w:tcPr>
          <w:p w:rsidR="00FB6AEC" w:rsidRDefault="0093364B">
            <w:pPr>
              <w:widowControl/>
              <w:snapToGrid w:val="0"/>
              <w:jc w:val="center"/>
              <w:rPr>
                <w:kern w:val="0"/>
                <w:sz w:val="24"/>
                <w:szCs w:val="21"/>
              </w:rPr>
            </w:pPr>
            <w:r>
              <w:rPr>
                <w:kern w:val="0"/>
                <w:sz w:val="24"/>
                <w:szCs w:val="21"/>
              </w:rPr>
              <w:t>2</w:t>
            </w:r>
          </w:p>
        </w:tc>
        <w:tc>
          <w:tcPr>
            <w:tcW w:w="4394" w:type="dxa"/>
            <w:shd w:val="clear" w:color="auto" w:fill="auto"/>
            <w:vAlign w:val="center"/>
          </w:tcPr>
          <w:p w:rsidR="00FB6AEC" w:rsidRDefault="0093364B">
            <w:pPr>
              <w:widowControl/>
              <w:snapToGrid w:val="0"/>
              <w:jc w:val="left"/>
              <w:rPr>
                <w:kern w:val="0"/>
                <w:sz w:val="24"/>
                <w:szCs w:val="21"/>
              </w:rPr>
            </w:pPr>
            <w:r>
              <w:rPr>
                <w:color w:val="000000"/>
                <w:sz w:val="24"/>
              </w:rPr>
              <w:t>（二）</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FB6AEC" w:rsidRDefault="00FB6AEC">
            <w:pPr>
              <w:widowControl/>
              <w:snapToGrid w:val="0"/>
              <w:jc w:val="center"/>
              <w:rPr>
                <w:kern w:val="0"/>
                <w:sz w:val="24"/>
                <w:szCs w:val="21"/>
              </w:rPr>
            </w:pPr>
          </w:p>
        </w:tc>
        <w:tc>
          <w:tcPr>
            <w:tcW w:w="1289" w:type="dxa"/>
            <w:shd w:val="clear" w:color="auto" w:fill="auto"/>
            <w:vAlign w:val="center"/>
          </w:tcPr>
          <w:p w:rsidR="00FB6AEC" w:rsidRDefault="00FB6AEC">
            <w:pPr>
              <w:widowControl/>
              <w:snapToGrid w:val="0"/>
              <w:jc w:val="center"/>
              <w:rPr>
                <w:kern w:val="0"/>
                <w:sz w:val="24"/>
                <w:szCs w:val="21"/>
              </w:rPr>
            </w:pPr>
          </w:p>
        </w:tc>
        <w:tc>
          <w:tcPr>
            <w:tcW w:w="843" w:type="dxa"/>
            <w:shd w:val="clear" w:color="auto" w:fill="auto"/>
            <w:vAlign w:val="center"/>
          </w:tcPr>
          <w:p w:rsidR="00FB6AEC" w:rsidRDefault="00FB6AEC">
            <w:pPr>
              <w:widowControl/>
              <w:snapToGrid w:val="0"/>
              <w:jc w:val="center"/>
              <w:rPr>
                <w:kern w:val="0"/>
                <w:sz w:val="24"/>
                <w:szCs w:val="21"/>
              </w:rPr>
            </w:pPr>
          </w:p>
        </w:tc>
      </w:tr>
      <w:tr w:rsidR="00FB6AEC">
        <w:trPr>
          <w:jc w:val="center"/>
        </w:trPr>
        <w:tc>
          <w:tcPr>
            <w:tcW w:w="843" w:type="dxa"/>
            <w:shd w:val="clear" w:color="auto" w:fill="auto"/>
            <w:vAlign w:val="center"/>
          </w:tcPr>
          <w:p w:rsidR="00FB6AEC" w:rsidRDefault="0093364B">
            <w:pPr>
              <w:widowControl/>
              <w:snapToGrid w:val="0"/>
              <w:jc w:val="center"/>
              <w:rPr>
                <w:kern w:val="0"/>
                <w:sz w:val="24"/>
                <w:szCs w:val="21"/>
              </w:rPr>
            </w:pPr>
            <w:r>
              <w:rPr>
                <w:kern w:val="0"/>
                <w:sz w:val="24"/>
                <w:szCs w:val="21"/>
              </w:rPr>
              <w:t>3</w:t>
            </w:r>
          </w:p>
        </w:tc>
        <w:tc>
          <w:tcPr>
            <w:tcW w:w="4394" w:type="dxa"/>
            <w:shd w:val="clear" w:color="auto" w:fill="auto"/>
            <w:vAlign w:val="center"/>
          </w:tcPr>
          <w:p w:rsidR="00FB6AEC" w:rsidRDefault="0093364B">
            <w:pPr>
              <w:widowControl/>
              <w:snapToGrid w:val="0"/>
              <w:jc w:val="left"/>
              <w:rPr>
                <w:kern w:val="0"/>
                <w:sz w:val="24"/>
                <w:szCs w:val="21"/>
              </w:rPr>
            </w:pP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FB6AEC" w:rsidRDefault="00FB6AEC">
            <w:pPr>
              <w:widowControl/>
              <w:snapToGrid w:val="0"/>
              <w:jc w:val="center"/>
              <w:rPr>
                <w:kern w:val="0"/>
                <w:sz w:val="24"/>
                <w:szCs w:val="21"/>
              </w:rPr>
            </w:pPr>
          </w:p>
        </w:tc>
        <w:tc>
          <w:tcPr>
            <w:tcW w:w="1289" w:type="dxa"/>
            <w:shd w:val="clear" w:color="auto" w:fill="auto"/>
            <w:vAlign w:val="center"/>
          </w:tcPr>
          <w:p w:rsidR="00FB6AEC" w:rsidRDefault="00FB6AEC">
            <w:pPr>
              <w:widowControl/>
              <w:snapToGrid w:val="0"/>
              <w:jc w:val="center"/>
              <w:rPr>
                <w:kern w:val="0"/>
                <w:sz w:val="24"/>
                <w:szCs w:val="21"/>
              </w:rPr>
            </w:pPr>
          </w:p>
        </w:tc>
        <w:tc>
          <w:tcPr>
            <w:tcW w:w="843" w:type="dxa"/>
            <w:shd w:val="clear" w:color="auto" w:fill="auto"/>
            <w:vAlign w:val="center"/>
          </w:tcPr>
          <w:p w:rsidR="00FB6AEC" w:rsidRDefault="00FB6AEC">
            <w:pPr>
              <w:widowControl/>
              <w:snapToGrid w:val="0"/>
              <w:jc w:val="center"/>
              <w:rPr>
                <w:kern w:val="0"/>
                <w:sz w:val="24"/>
                <w:szCs w:val="21"/>
              </w:rPr>
            </w:pPr>
          </w:p>
        </w:tc>
      </w:tr>
      <w:tr w:rsidR="00FB6AEC">
        <w:trPr>
          <w:jc w:val="center"/>
        </w:trPr>
        <w:tc>
          <w:tcPr>
            <w:tcW w:w="9807" w:type="dxa"/>
            <w:gridSpan w:val="5"/>
            <w:shd w:val="clear" w:color="auto" w:fill="auto"/>
            <w:vAlign w:val="center"/>
          </w:tcPr>
          <w:p w:rsidR="00FB6AEC" w:rsidRDefault="0093364B">
            <w:pPr>
              <w:widowControl/>
              <w:snapToGrid w:val="0"/>
              <w:ind w:firstLineChars="100" w:firstLine="240"/>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FB6AEC">
        <w:trPr>
          <w:jc w:val="center"/>
        </w:trPr>
        <w:tc>
          <w:tcPr>
            <w:tcW w:w="843" w:type="dxa"/>
            <w:shd w:val="clear" w:color="auto" w:fill="auto"/>
            <w:vAlign w:val="center"/>
          </w:tcPr>
          <w:p w:rsidR="00FB6AEC" w:rsidRDefault="0093364B">
            <w:pPr>
              <w:widowControl/>
              <w:snapToGrid w:val="0"/>
              <w:jc w:val="center"/>
              <w:rPr>
                <w:kern w:val="0"/>
                <w:sz w:val="24"/>
                <w:szCs w:val="21"/>
              </w:rPr>
            </w:pPr>
            <w:r>
              <w:rPr>
                <w:kern w:val="0"/>
                <w:sz w:val="24"/>
                <w:szCs w:val="21"/>
              </w:rPr>
              <w:t>序号</w:t>
            </w:r>
          </w:p>
        </w:tc>
        <w:tc>
          <w:tcPr>
            <w:tcW w:w="4394" w:type="dxa"/>
            <w:shd w:val="clear" w:color="auto" w:fill="auto"/>
            <w:vAlign w:val="center"/>
          </w:tcPr>
          <w:p w:rsidR="00FB6AEC" w:rsidRDefault="0093364B">
            <w:pPr>
              <w:widowControl/>
              <w:snapToGrid w:val="0"/>
              <w:jc w:val="center"/>
              <w:rPr>
                <w:kern w:val="0"/>
                <w:sz w:val="24"/>
                <w:szCs w:val="21"/>
              </w:rPr>
            </w:pPr>
            <w:r>
              <w:rPr>
                <w:kern w:val="0"/>
                <w:sz w:val="24"/>
                <w:szCs w:val="21"/>
              </w:rPr>
              <w:t>磋商要求</w:t>
            </w:r>
          </w:p>
        </w:tc>
        <w:tc>
          <w:tcPr>
            <w:tcW w:w="2438" w:type="dxa"/>
            <w:shd w:val="clear" w:color="auto" w:fill="auto"/>
            <w:vAlign w:val="center"/>
          </w:tcPr>
          <w:p w:rsidR="00FB6AEC" w:rsidRDefault="0093364B">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FB6AEC" w:rsidRDefault="0093364B">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FB6AEC" w:rsidRDefault="0093364B">
            <w:pPr>
              <w:widowControl/>
              <w:snapToGrid w:val="0"/>
              <w:jc w:val="center"/>
              <w:rPr>
                <w:kern w:val="0"/>
                <w:sz w:val="24"/>
                <w:szCs w:val="21"/>
              </w:rPr>
            </w:pPr>
            <w:r>
              <w:rPr>
                <w:kern w:val="0"/>
                <w:sz w:val="24"/>
                <w:szCs w:val="21"/>
              </w:rPr>
              <w:t>备注</w:t>
            </w:r>
          </w:p>
        </w:tc>
      </w:tr>
      <w:tr w:rsidR="00FB6AEC">
        <w:trPr>
          <w:jc w:val="center"/>
        </w:trPr>
        <w:tc>
          <w:tcPr>
            <w:tcW w:w="843" w:type="dxa"/>
            <w:shd w:val="clear" w:color="auto" w:fill="auto"/>
            <w:vAlign w:val="center"/>
          </w:tcPr>
          <w:p w:rsidR="00FB6AEC" w:rsidRDefault="00FB6AEC">
            <w:pPr>
              <w:widowControl/>
              <w:snapToGrid w:val="0"/>
              <w:jc w:val="center"/>
              <w:rPr>
                <w:kern w:val="0"/>
                <w:sz w:val="24"/>
                <w:szCs w:val="21"/>
              </w:rPr>
            </w:pPr>
          </w:p>
        </w:tc>
        <w:tc>
          <w:tcPr>
            <w:tcW w:w="4394" w:type="dxa"/>
            <w:shd w:val="clear" w:color="auto" w:fill="auto"/>
            <w:vAlign w:val="center"/>
          </w:tcPr>
          <w:p w:rsidR="00FB6AEC" w:rsidRDefault="00FB6AEC">
            <w:pPr>
              <w:widowControl/>
              <w:snapToGrid w:val="0"/>
              <w:jc w:val="center"/>
              <w:rPr>
                <w:kern w:val="0"/>
                <w:sz w:val="24"/>
                <w:szCs w:val="21"/>
              </w:rPr>
            </w:pPr>
          </w:p>
        </w:tc>
        <w:tc>
          <w:tcPr>
            <w:tcW w:w="2438" w:type="dxa"/>
            <w:shd w:val="clear" w:color="auto" w:fill="auto"/>
            <w:vAlign w:val="center"/>
          </w:tcPr>
          <w:p w:rsidR="00FB6AEC" w:rsidRDefault="00FB6AEC">
            <w:pPr>
              <w:widowControl/>
              <w:snapToGrid w:val="0"/>
              <w:jc w:val="center"/>
              <w:rPr>
                <w:kern w:val="0"/>
                <w:sz w:val="24"/>
                <w:szCs w:val="21"/>
              </w:rPr>
            </w:pPr>
          </w:p>
        </w:tc>
        <w:tc>
          <w:tcPr>
            <w:tcW w:w="1289" w:type="dxa"/>
            <w:shd w:val="clear" w:color="auto" w:fill="auto"/>
            <w:vAlign w:val="center"/>
          </w:tcPr>
          <w:p w:rsidR="00FB6AEC" w:rsidRDefault="00FB6AEC">
            <w:pPr>
              <w:widowControl/>
              <w:snapToGrid w:val="0"/>
              <w:jc w:val="center"/>
              <w:rPr>
                <w:kern w:val="0"/>
                <w:sz w:val="24"/>
                <w:szCs w:val="21"/>
              </w:rPr>
            </w:pPr>
          </w:p>
        </w:tc>
        <w:tc>
          <w:tcPr>
            <w:tcW w:w="843" w:type="dxa"/>
            <w:shd w:val="clear" w:color="auto" w:fill="auto"/>
            <w:vAlign w:val="center"/>
          </w:tcPr>
          <w:p w:rsidR="00FB6AEC" w:rsidRDefault="00FB6AEC">
            <w:pPr>
              <w:widowControl/>
              <w:snapToGrid w:val="0"/>
              <w:jc w:val="center"/>
              <w:rPr>
                <w:kern w:val="0"/>
                <w:sz w:val="24"/>
                <w:szCs w:val="21"/>
              </w:rPr>
            </w:pPr>
          </w:p>
        </w:tc>
      </w:tr>
      <w:tr w:rsidR="00FB6AEC">
        <w:trPr>
          <w:jc w:val="center"/>
        </w:trPr>
        <w:tc>
          <w:tcPr>
            <w:tcW w:w="843" w:type="dxa"/>
            <w:shd w:val="clear" w:color="auto" w:fill="auto"/>
            <w:vAlign w:val="center"/>
          </w:tcPr>
          <w:p w:rsidR="00FB6AEC" w:rsidRDefault="00FB6AEC">
            <w:pPr>
              <w:widowControl/>
              <w:snapToGrid w:val="0"/>
              <w:jc w:val="center"/>
              <w:rPr>
                <w:kern w:val="0"/>
                <w:sz w:val="24"/>
                <w:szCs w:val="21"/>
              </w:rPr>
            </w:pPr>
          </w:p>
        </w:tc>
        <w:tc>
          <w:tcPr>
            <w:tcW w:w="4394" w:type="dxa"/>
            <w:shd w:val="clear" w:color="auto" w:fill="auto"/>
            <w:vAlign w:val="center"/>
          </w:tcPr>
          <w:p w:rsidR="00FB6AEC" w:rsidRDefault="00FB6AEC">
            <w:pPr>
              <w:widowControl/>
              <w:snapToGrid w:val="0"/>
              <w:jc w:val="center"/>
              <w:rPr>
                <w:kern w:val="0"/>
                <w:sz w:val="24"/>
                <w:szCs w:val="21"/>
              </w:rPr>
            </w:pPr>
          </w:p>
        </w:tc>
        <w:tc>
          <w:tcPr>
            <w:tcW w:w="2438" w:type="dxa"/>
            <w:shd w:val="clear" w:color="auto" w:fill="auto"/>
            <w:vAlign w:val="center"/>
          </w:tcPr>
          <w:p w:rsidR="00FB6AEC" w:rsidRDefault="00FB6AEC">
            <w:pPr>
              <w:widowControl/>
              <w:snapToGrid w:val="0"/>
              <w:jc w:val="center"/>
              <w:rPr>
                <w:kern w:val="0"/>
                <w:sz w:val="24"/>
                <w:szCs w:val="21"/>
              </w:rPr>
            </w:pPr>
          </w:p>
        </w:tc>
        <w:tc>
          <w:tcPr>
            <w:tcW w:w="1289" w:type="dxa"/>
            <w:shd w:val="clear" w:color="auto" w:fill="auto"/>
            <w:vAlign w:val="center"/>
          </w:tcPr>
          <w:p w:rsidR="00FB6AEC" w:rsidRDefault="00FB6AEC">
            <w:pPr>
              <w:widowControl/>
              <w:snapToGrid w:val="0"/>
              <w:jc w:val="center"/>
              <w:rPr>
                <w:kern w:val="0"/>
                <w:sz w:val="24"/>
                <w:szCs w:val="21"/>
              </w:rPr>
            </w:pPr>
          </w:p>
        </w:tc>
        <w:tc>
          <w:tcPr>
            <w:tcW w:w="843" w:type="dxa"/>
            <w:shd w:val="clear" w:color="auto" w:fill="auto"/>
            <w:vAlign w:val="center"/>
          </w:tcPr>
          <w:p w:rsidR="00FB6AEC" w:rsidRDefault="00FB6AEC">
            <w:pPr>
              <w:widowControl/>
              <w:snapToGrid w:val="0"/>
              <w:jc w:val="center"/>
              <w:rPr>
                <w:kern w:val="0"/>
                <w:sz w:val="24"/>
                <w:szCs w:val="21"/>
              </w:rPr>
            </w:pPr>
          </w:p>
        </w:tc>
      </w:tr>
      <w:tr w:rsidR="00FB6AEC">
        <w:trPr>
          <w:jc w:val="center"/>
        </w:trPr>
        <w:tc>
          <w:tcPr>
            <w:tcW w:w="843" w:type="dxa"/>
            <w:shd w:val="clear" w:color="auto" w:fill="auto"/>
            <w:vAlign w:val="center"/>
          </w:tcPr>
          <w:p w:rsidR="00FB6AEC" w:rsidRDefault="00FB6AEC">
            <w:pPr>
              <w:widowControl/>
              <w:snapToGrid w:val="0"/>
              <w:jc w:val="center"/>
              <w:rPr>
                <w:kern w:val="0"/>
                <w:sz w:val="24"/>
                <w:szCs w:val="21"/>
              </w:rPr>
            </w:pPr>
          </w:p>
        </w:tc>
        <w:tc>
          <w:tcPr>
            <w:tcW w:w="4394" w:type="dxa"/>
            <w:shd w:val="clear" w:color="auto" w:fill="auto"/>
            <w:vAlign w:val="center"/>
          </w:tcPr>
          <w:p w:rsidR="00FB6AEC" w:rsidRDefault="00FB6AEC">
            <w:pPr>
              <w:widowControl/>
              <w:snapToGrid w:val="0"/>
              <w:jc w:val="center"/>
              <w:rPr>
                <w:kern w:val="0"/>
                <w:sz w:val="24"/>
                <w:szCs w:val="21"/>
              </w:rPr>
            </w:pPr>
          </w:p>
        </w:tc>
        <w:tc>
          <w:tcPr>
            <w:tcW w:w="2438" w:type="dxa"/>
            <w:shd w:val="clear" w:color="auto" w:fill="auto"/>
            <w:vAlign w:val="center"/>
          </w:tcPr>
          <w:p w:rsidR="00FB6AEC" w:rsidRDefault="00FB6AEC">
            <w:pPr>
              <w:widowControl/>
              <w:snapToGrid w:val="0"/>
              <w:jc w:val="center"/>
              <w:rPr>
                <w:kern w:val="0"/>
                <w:sz w:val="24"/>
                <w:szCs w:val="21"/>
              </w:rPr>
            </w:pPr>
          </w:p>
        </w:tc>
        <w:tc>
          <w:tcPr>
            <w:tcW w:w="1289" w:type="dxa"/>
            <w:shd w:val="clear" w:color="auto" w:fill="auto"/>
            <w:vAlign w:val="center"/>
          </w:tcPr>
          <w:p w:rsidR="00FB6AEC" w:rsidRDefault="00FB6AEC">
            <w:pPr>
              <w:widowControl/>
              <w:snapToGrid w:val="0"/>
              <w:jc w:val="center"/>
              <w:rPr>
                <w:kern w:val="0"/>
                <w:sz w:val="24"/>
                <w:szCs w:val="21"/>
              </w:rPr>
            </w:pPr>
          </w:p>
        </w:tc>
        <w:tc>
          <w:tcPr>
            <w:tcW w:w="843" w:type="dxa"/>
            <w:shd w:val="clear" w:color="auto" w:fill="auto"/>
            <w:vAlign w:val="center"/>
          </w:tcPr>
          <w:p w:rsidR="00FB6AEC" w:rsidRDefault="00FB6AEC">
            <w:pPr>
              <w:widowControl/>
              <w:snapToGrid w:val="0"/>
              <w:jc w:val="center"/>
              <w:rPr>
                <w:kern w:val="0"/>
                <w:sz w:val="24"/>
                <w:szCs w:val="21"/>
              </w:rPr>
            </w:pPr>
          </w:p>
        </w:tc>
      </w:tr>
      <w:tr w:rsidR="00FB6AEC">
        <w:trPr>
          <w:jc w:val="center"/>
        </w:trPr>
        <w:tc>
          <w:tcPr>
            <w:tcW w:w="843" w:type="dxa"/>
            <w:shd w:val="clear" w:color="auto" w:fill="auto"/>
            <w:vAlign w:val="center"/>
          </w:tcPr>
          <w:p w:rsidR="00FB6AEC" w:rsidRDefault="00FB6AEC">
            <w:pPr>
              <w:widowControl/>
              <w:snapToGrid w:val="0"/>
              <w:jc w:val="center"/>
              <w:rPr>
                <w:kern w:val="0"/>
                <w:sz w:val="24"/>
                <w:szCs w:val="21"/>
              </w:rPr>
            </w:pPr>
          </w:p>
        </w:tc>
        <w:tc>
          <w:tcPr>
            <w:tcW w:w="4394" w:type="dxa"/>
            <w:shd w:val="clear" w:color="auto" w:fill="auto"/>
            <w:vAlign w:val="center"/>
          </w:tcPr>
          <w:p w:rsidR="00FB6AEC" w:rsidRDefault="00FB6AEC">
            <w:pPr>
              <w:widowControl/>
              <w:snapToGrid w:val="0"/>
              <w:jc w:val="center"/>
              <w:rPr>
                <w:kern w:val="0"/>
                <w:sz w:val="24"/>
                <w:szCs w:val="21"/>
              </w:rPr>
            </w:pPr>
          </w:p>
        </w:tc>
        <w:tc>
          <w:tcPr>
            <w:tcW w:w="2438" w:type="dxa"/>
            <w:shd w:val="clear" w:color="auto" w:fill="auto"/>
            <w:vAlign w:val="center"/>
          </w:tcPr>
          <w:p w:rsidR="00FB6AEC" w:rsidRDefault="00FB6AEC">
            <w:pPr>
              <w:widowControl/>
              <w:snapToGrid w:val="0"/>
              <w:jc w:val="center"/>
              <w:rPr>
                <w:kern w:val="0"/>
                <w:sz w:val="24"/>
                <w:szCs w:val="21"/>
              </w:rPr>
            </w:pPr>
          </w:p>
        </w:tc>
        <w:tc>
          <w:tcPr>
            <w:tcW w:w="1289" w:type="dxa"/>
            <w:shd w:val="clear" w:color="auto" w:fill="auto"/>
            <w:vAlign w:val="center"/>
          </w:tcPr>
          <w:p w:rsidR="00FB6AEC" w:rsidRDefault="00FB6AEC">
            <w:pPr>
              <w:widowControl/>
              <w:snapToGrid w:val="0"/>
              <w:jc w:val="center"/>
              <w:rPr>
                <w:kern w:val="0"/>
                <w:sz w:val="24"/>
                <w:szCs w:val="21"/>
              </w:rPr>
            </w:pPr>
          </w:p>
        </w:tc>
        <w:tc>
          <w:tcPr>
            <w:tcW w:w="843" w:type="dxa"/>
            <w:shd w:val="clear" w:color="auto" w:fill="auto"/>
            <w:vAlign w:val="center"/>
          </w:tcPr>
          <w:p w:rsidR="00FB6AEC" w:rsidRDefault="00FB6AEC">
            <w:pPr>
              <w:widowControl/>
              <w:snapToGrid w:val="0"/>
              <w:jc w:val="center"/>
              <w:rPr>
                <w:kern w:val="0"/>
                <w:sz w:val="24"/>
                <w:szCs w:val="21"/>
              </w:rPr>
            </w:pPr>
          </w:p>
        </w:tc>
      </w:tr>
      <w:tr w:rsidR="00FB6AEC">
        <w:trPr>
          <w:jc w:val="center"/>
        </w:trPr>
        <w:tc>
          <w:tcPr>
            <w:tcW w:w="843" w:type="dxa"/>
            <w:shd w:val="clear" w:color="auto" w:fill="auto"/>
            <w:vAlign w:val="center"/>
          </w:tcPr>
          <w:p w:rsidR="00FB6AEC" w:rsidRDefault="00FB6AEC">
            <w:pPr>
              <w:widowControl/>
              <w:snapToGrid w:val="0"/>
              <w:jc w:val="center"/>
              <w:rPr>
                <w:kern w:val="0"/>
                <w:sz w:val="24"/>
                <w:szCs w:val="21"/>
              </w:rPr>
            </w:pPr>
          </w:p>
        </w:tc>
        <w:tc>
          <w:tcPr>
            <w:tcW w:w="4394" w:type="dxa"/>
            <w:shd w:val="clear" w:color="auto" w:fill="auto"/>
            <w:vAlign w:val="center"/>
          </w:tcPr>
          <w:p w:rsidR="00FB6AEC" w:rsidRDefault="00FB6AEC">
            <w:pPr>
              <w:widowControl/>
              <w:snapToGrid w:val="0"/>
              <w:jc w:val="center"/>
              <w:rPr>
                <w:kern w:val="0"/>
                <w:sz w:val="24"/>
                <w:szCs w:val="21"/>
              </w:rPr>
            </w:pPr>
          </w:p>
        </w:tc>
        <w:tc>
          <w:tcPr>
            <w:tcW w:w="2438" w:type="dxa"/>
            <w:shd w:val="clear" w:color="auto" w:fill="auto"/>
            <w:vAlign w:val="center"/>
          </w:tcPr>
          <w:p w:rsidR="00FB6AEC" w:rsidRDefault="00FB6AEC">
            <w:pPr>
              <w:widowControl/>
              <w:snapToGrid w:val="0"/>
              <w:jc w:val="center"/>
              <w:rPr>
                <w:kern w:val="0"/>
                <w:sz w:val="24"/>
                <w:szCs w:val="21"/>
              </w:rPr>
            </w:pPr>
          </w:p>
        </w:tc>
        <w:tc>
          <w:tcPr>
            <w:tcW w:w="1289" w:type="dxa"/>
            <w:shd w:val="clear" w:color="auto" w:fill="auto"/>
            <w:vAlign w:val="center"/>
          </w:tcPr>
          <w:p w:rsidR="00FB6AEC" w:rsidRDefault="00FB6AEC">
            <w:pPr>
              <w:widowControl/>
              <w:snapToGrid w:val="0"/>
              <w:jc w:val="center"/>
              <w:rPr>
                <w:kern w:val="0"/>
                <w:sz w:val="24"/>
                <w:szCs w:val="21"/>
              </w:rPr>
            </w:pPr>
          </w:p>
        </w:tc>
        <w:tc>
          <w:tcPr>
            <w:tcW w:w="843" w:type="dxa"/>
            <w:shd w:val="clear" w:color="auto" w:fill="auto"/>
            <w:vAlign w:val="center"/>
          </w:tcPr>
          <w:p w:rsidR="00FB6AEC" w:rsidRDefault="00FB6AEC">
            <w:pPr>
              <w:widowControl/>
              <w:snapToGrid w:val="0"/>
              <w:jc w:val="center"/>
              <w:rPr>
                <w:kern w:val="0"/>
                <w:sz w:val="24"/>
                <w:szCs w:val="21"/>
              </w:rPr>
            </w:pPr>
          </w:p>
        </w:tc>
      </w:tr>
    </w:tbl>
    <w:p w:rsidR="00FB6AEC" w:rsidRDefault="0093364B">
      <w:pPr>
        <w:spacing w:line="620" w:lineRule="exact"/>
        <w:rPr>
          <w:sz w:val="24"/>
        </w:rPr>
      </w:pPr>
      <w:r>
        <w:rPr>
          <w:sz w:val="24"/>
        </w:rPr>
        <w:t>注：</w:t>
      </w:r>
    </w:p>
    <w:p w:rsidR="00FB6AEC" w:rsidRDefault="0093364B">
      <w:pPr>
        <w:spacing w:line="360" w:lineRule="auto"/>
        <w:rPr>
          <w:sz w:val="24"/>
        </w:rPr>
      </w:pPr>
      <w:r>
        <w:rPr>
          <w:sz w:val="24"/>
        </w:rPr>
        <w:t xml:space="preserve">1. </w:t>
      </w:r>
      <w:r>
        <w:rPr>
          <w:sz w:val="24"/>
        </w:rPr>
        <w:t>不如实填写偏离情况的</w:t>
      </w:r>
      <w:r>
        <w:rPr>
          <w:rFonts w:hint="eastAsia"/>
          <w:sz w:val="24"/>
        </w:rPr>
        <w:t>响应文件</w:t>
      </w:r>
      <w:r>
        <w:rPr>
          <w:sz w:val="24"/>
        </w:rPr>
        <w:t>将视为虚假材料。</w:t>
      </w:r>
    </w:p>
    <w:p w:rsidR="00FB6AEC" w:rsidRDefault="0093364B">
      <w:pPr>
        <w:spacing w:line="360" w:lineRule="auto"/>
        <w:rPr>
          <w:sz w:val="24"/>
        </w:rPr>
      </w:pPr>
      <w:r>
        <w:rPr>
          <w:sz w:val="24"/>
        </w:rPr>
        <w:t xml:space="preserve">2. </w:t>
      </w:r>
      <w:r>
        <w:rPr>
          <w:sz w:val="24"/>
        </w:rPr>
        <w:t>磋商要求指</w:t>
      </w:r>
      <w:r>
        <w:rPr>
          <w:rFonts w:hint="eastAsia"/>
          <w:sz w:val="24"/>
        </w:rPr>
        <w:t>磋商文件</w:t>
      </w:r>
      <w:r>
        <w:rPr>
          <w:sz w:val="24"/>
        </w:rPr>
        <w:t>中规定的具体要求，投标应答指</w:t>
      </w:r>
      <w:r>
        <w:rPr>
          <w:rFonts w:hint="eastAsia"/>
          <w:sz w:val="24"/>
        </w:rPr>
        <w:t>响应文件</w:t>
      </w:r>
      <w:r>
        <w:rPr>
          <w:sz w:val="24"/>
        </w:rPr>
        <w:t>的具体内容。</w:t>
      </w:r>
    </w:p>
    <w:p w:rsidR="00FB6AEC" w:rsidRDefault="0093364B">
      <w:pPr>
        <w:spacing w:line="360" w:lineRule="auto"/>
        <w:rPr>
          <w:sz w:val="24"/>
        </w:rPr>
      </w:pPr>
      <w:r>
        <w:rPr>
          <w:sz w:val="24"/>
        </w:rPr>
        <w:t xml:space="preserve">3. </w:t>
      </w:r>
      <w:r>
        <w:rPr>
          <w:sz w:val="24"/>
        </w:rPr>
        <w:t>偏离说明指磋商要求与投标应答之间的不同之处。</w:t>
      </w:r>
    </w:p>
    <w:p w:rsidR="00FB6AEC" w:rsidRDefault="0093364B">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w:t>
      </w:r>
      <w:r>
        <w:rPr>
          <w:rFonts w:hint="eastAsia"/>
          <w:sz w:val="24"/>
        </w:rPr>
        <w:t>磋商文件</w:t>
      </w:r>
      <w:r>
        <w:rPr>
          <w:sz w:val="24"/>
        </w:rPr>
        <w:t>要求。投标人自行承担由此造成的一切后果。</w:t>
      </w:r>
    </w:p>
    <w:p w:rsidR="00FB6AEC" w:rsidRDefault="0093364B">
      <w:pPr>
        <w:spacing w:line="360" w:lineRule="auto"/>
        <w:ind w:firstLineChars="1700" w:firstLine="4080"/>
        <w:rPr>
          <w:sz w:val="24"/>
        </w:rPr>
      </w:pPr>
      <w:r>
        <w:rPr>
          <w:sz w:val="24"/>
        </w:rPr>
        <w:t>投标人名称：</w:t>
      </w:r>
    </w:p>
    <w:p w:rsidR="00FB6AEC" w:rsidRDefault="0093364B">
      <w:pPr>
        <w:spacing w:line="360" w:lineRule="auto"/>
        <w:ind w:firstLineChars="1700" w:firstLine="4080"/>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b/>
          <w:sz w:val="24"/>
        </w:rPr>
        <w:br w:type="page"/>
      </w:r>
    </w:p>
    <w:p w:rsidR="00FB6AEC" w:rsidRDefault="0093364B">
      <w:pPr>
        <w:spacing w:line="460" w:lineRule="exact"/>
        <w:rPr>
          <w:b/>
          <w:sz w:val="24"/>
        </w:rPr>
      </w:pPr>
      <w:r>
        <w:rPr>
          <w:rFonts w:hint="eastAsia"/>
          <w:b/>
          <w:sz w:val="24"/>
        </w:rPr>
        <w:t>附件</w:t>
      </w:r>
      <w:r>
        <w:rPr>
          <w:rFonts w:hint="eastAsia"/>
          <w:b/>
          <w:sz w:val="24"/>
        </w:rPr>
        <w:t>4-3</w:t>
      </w:r>
    </w:p>
    <w:p w:rsidR="00FB6AEC" w:rsidRDefault="00FB6AEC">
      <w:pPr>
        <w:spacing w:line="460" w:lineRule="exact"/>
        <w:ind w:left="192"/>
        <w:rPr>
          <w:b/>
          <w:sz w:val="24"/>
        </w:rPr>
      </w:pPr>
    </w:p>
    <w:p w:rsidR="00FB6AEC" w:rsidRDefault="0093364B">
      <w:pPr>
        <w:widowControl/>
        <w:jc w:val="center"/>
        <w:rPr>
          <w:b/>
          <w:sz w:val="24"/>
        </w:rPr>
      </w:pPr>
      <w:r>
        <w:rPr>
          <w:rFonts w:hint="eastAsia"/>
          <w:b/>
          <w:sz w:val="24"/>
        </w:rPr>
        <w:t>项目人员及岗位安排</w:t>
      </w:r>
    </w:p>
    <w:p w:rsidR="00FB6AEC" w:rsidRDefault="00FB6AEC">
      <w:pPr>
        <w:widowControl/>
        <w:jc w:val="left"/>
        <w:rPr>
          <w:sz w:val="24"/>
        </w:rPr>
      </w:pPr>
    </w:p>
    <w:p w:rsidR="00FB6AEC" w:rsidRDefault="0093364B">
      <w:pPr>
        <w:spacing w:line="460" w:lineRule="exact"/>
        <w:rPr>
          <w:sz w:val="24"/>
        </w:rPr>
      </w:pPr>
      <w:r>
        <w:rPr>
          <w:sz w:val="24"/>
        </w:rPr>
        <w:t>项目名称：</w:t>
      </w:r>
      <w:r>
        <w:rPr>
          <w:sz w:val="24"/>
          <w:u w:val="single"/>
        </w:rPr>
        <w:t xml:space="preserve">                    </w:t>
      </w:r>
    </w:p>
    <w:p w:rsidR="00FB6AEC" w:rsidRDefault="0093364B">
      <w:pPr>
        <w:spacing w:line="460" w:lineRule="exact"/>
        <w:rPr>
          <w:sz w:val="24"/>
        </w:rPr>
      </w:pPr>
      <w:r>
        <w:rPr>
          <w:sz w:val="24"/>
        </w:rPr>
        <w:t>项目编号：</w:t>
      </w:r>
      <w:r>
        <w:rPr>
          <w:sz w:val="24"/>
          <w:u w:val="single"/>
        </w:rPr>
        <w:t xml:space="preserve">                    </w:t>
      </w:r>
    </w:p>
    <w:p w:rsidR="00FB6AEC" w:rsidRDefault="0093364B">
      <w:pPr>
        <w:spacing w:line="460" w:lineRule="exact"/>
        <w:rPr>
          <w:sz w:val="24"/>
          <w:u w:val="single"/>
        </w:rPr>
      </w:pPr>
      <w:r>
        <w:rPr>
          <w:sz w:val="24"/>
        </w:rPr>
        <w:t>包号：</w:t>
      </w:r>
      <w:r>
        <w:rPr>
          <w:sz w:val="24"/>
          <w:u w:val="single"/>
        </w:rPr>
        <w:t xml:space="preserve">                        </w:t>
      </w:r>
    </w:p>
    <w:p w:rsidR="00FB6AEC" w:rsidRDefault="00FB6AEC">
      <w:pPr>
        <w:widowControl/>
        <w:jc w:val="left"/>
        <w:rPr>
          <w:sz w:val="24"/>
        </w:rPr>
      </w:pPr>
    </w:p>
    <w:p w:rsidR="00FB6AEC" w:rsidRDefault="00FB6AEC">
      <w:pPr>
        <w:widowControl/>
        <w:jc w:val="left"/>
        <w:rPr>
          <w:sz w:val="24"/>
        </w:rPr>
      </w:pPr>
    </w:p>
    <w:tbl>
      <w:tblPr>
        <w:tblStyle w:val="ab"/>
        <w:tblW w:w="5276" w:type="pct"/>
        <w:jc w:val="center"/>
        <w:tblLook w:val="04A0" w:firstRow="1" w:lastRow="0" w:firstColumn="1" w:lastColumn="0" w:noHBand="0" w:noVBand="1"/>
      </w:tblPr>
      <w:tblGrid>
        <w:gridCol w:w="760"/>
        <w:gridCol w:w="1223"/>
        <w:gridCol w:w="1221"/>
        <w:gridCol w:w="1991"/>
        <w:gridCol w:w="1207"/>
        <w:gridCol w:w="1293"/>
        <w:gridCol w:w="1297"/>
      </w:tblGrid>
      <w:tr w:rsidR="00FB6AEC">
        <w:trPr>
          <w:jc w:val="center"/>
        </w:trPr>
        <w:tc>
          <w:tcPr>
            <w:tcW w:w="423" w:type="pct"/>
            <w:vAlign w:val="center"/>
          </w:tcPr>
          <w:p w:rsidR="00FB6AEC" w:rsidRDefault="0093364B">
            <w:pPr>
              <w:spacing w:line="360" w:lineRule="auto"/>
              <w:jc w:val="center"/>
              <w:rPr>
                <w:b/>
                <w:szCs w:val="21"/>
              </w:rPr>
            </w:pPr>
            <w:r>
              <w:rPr>
                <w:b/>
                <w:szCs w:val="21"/>
              </w:rPr>
              <w:t>序号</w:t>
            </w:r>
          </w:p>
        </w:tc>
        <w:tc>
          <w:tcPr>
            <w:tcW w:w="680" w:type="pct"/>
            <w:vAlign w:val="center"/>
          </w:tcPr>
          <w:p w:rsidR="00FB6AEC" w:rsidRDefault="0093364B">
            <w:pPr>
              <w:spacing w:line="360" w:lineRule="auto"/>
              <w:jc w:val="center"/>
              <w:rPr>
                <w:b/>
                <w:szCs w:val="21"/>
              </w:rPr>
            </w:pPr>
            <w:r>
              <w:rPr>
                <w:b/>
                <w:szCs w:val="21"/>
              </w:rPr>
              <w:t>岗位名称</w:t>
            </w:r>
          </w:p>
        </w:tc>
        <w:tc>
          <w:tcPr>
            <w:tcW w:w="679" w:type="pct"/>
            <w:vAlign w:val="center"/>
          </w:tcPr>
          <w:p w:rsidR="00FB6AEC" w:rsidRDefault="0093364B">
            <w:pPr>
              <w:spacing w:line="360" w:lineRule="auto"/>
              <w:jc w:val="center"/>
              <w:rPr>
                <w:b/>
                <w:szCs w:val="21"/>
              </w:rPr>
            </w:pPr>
            <w:r>
              <w:rPr>
                <w:rFonts w:hint="eastAsia"/>
                <w:b/>
                <w:szCs w:val="21"/>
              </w:rPr>
              <w:t>投入</w:t>
            </w:r>
            <w:r>
              <w:rPr>
                <w:b/>
                <w:szCs w:val="21"/>
              </w:rPr>
              <w:t>人数</w:t>
            </w:r>
          </w:p>
        </w:tc>
        <w:tc>
          <w:tcPr>
            <w:tcW w:w="1107" w:type="pct"/>
            <w:vAlign w:val="center"/>
          </w:tcPr>
          <w:p w:rsidR="00FB6AEC" w:rsidRDefault="0093364B">
            <w:pPr>
              <w:spacing w:line="360" w:lineRule="auto"/>
              <w:jc w:val="center"/>
              <w:rPr>
                <w:b/>
                <w:szCs w:val="21"/>
              </w:rPr>
            </w:pPr>
            <w:r>
              <w:rPr>
                <w:rFonts w:hint="eastAsia"/>
                <w:b/>
                <w:szCs w:val="21"/>
              </w:rPr>
              <w:t>人员情况简介</w:t>
            </w:r>
          </w:p>
        </w:tc>
        <w:tc>
          <w:tcPr>
            <w:tcW w:w="671" w:type="pct"/>
            <w:vAlign w:val="center"/>
          </w:tcPr>
          <w:p w:rsidR="00FB6AEC" w:rsidRDefault="0093364B">
            <w:pPr>
              <w:spacing w:line="360" w:lineRule="auto"/>
              <w:jc w:val="center"/>
              <w:rPr>
                <w:b/>
                <w:szCs w:val="21"/>
              </w:rPr>
            </w:pPr>
            <w:r>
              <w:rPr>
                <w:rFonts w:hint="eastAsia"/>
                <w:b/>
                <w:szCs w:val="21"/>
              </w:rPr>
              <w:t>是否退休</w:t>
            </w:r>
          </w:p>
        </w:tc>
        <w:tc>
          <w:tcPr>
            <w:tcW w:w="719" w:type="pct"/>
            <w:vAlign w:val="center"/>
          </w:tcPr>
          <w:p w:rsidR="00FB6AEC" w:rsidRDefault="0093364B">
            <w:pPr>
              <w:spacing w:line="360" w:lineRule="auto"/>
              <w:jc w:val="center"/>
              <w:rPr>
                <w:b/>
                <w:szCs w:val="21"/>
              </w:rPr>
            </w:pPr>
            <w:r>
              <w:rPr>
                <w:b/>
                <w:szCs w:val="21"/>
              </w:rPr>
              <w:t>工作时间</w:t>
            </w:r>
          </w:p>
        </w:tc>
        <w:tc>
          <w:tcPr>
            <w:tcW w:w="721" w:type="pct"/>
          </w:tcPr>
          <w:p w:rsidR="00FB6AEC" w:rsidRDefault="0093364B">
            <w:pPr>
              <w:spacing w:line="360" w:lineRule="auto"/>
              <w:jc w:val="center"/>
              <w:rPr>
                <w:b/>
                <w:szCs w:val="21"/>
              </w:rPr>
            </w:pPr>
            <w:r>
              <w:rPr>
                <w:rFonts w:hint="eastAsia"/>
                <w:b/>
                <w:szCs w:val="21"/>
              </w:rPr>
              <w:t>备注</w:t>
            </w:r>
          </w:p>
        </w:tc>
      </w:tr>
      <w:tr w:rsidR="00FB6AEC">
        <w:trPr>
          <w:jc w:val="center"/>
        </w:trPr>
        <w:tc>
          <w:tcPr>
            <w:tcW w:w="423" w:type="pct"/>
            <w:vAlign w:val="center"/>
          </w:tcPr>
          <w:p w:rsidR="00FB6AEC" w:rsidRDefault="00FB6AEC">
            <w:pPr>
              <w:spacing w:line="360" w:lineRule="auto"/>
              <w:jc w:val="center"/>
              <w:rPr>
                <w:szCs w:val="21"/>
              </w:rPr>
            </w:pPr>
          </w:p>
        </w:tc>
        <w:tc>
          <w:tcPr>
            <w:tcW w:w="680" w:type="pct"/>
            <w:vAlign w:val="center"/>
          </w:tcPr>
          <w:p w:rsidR="00FB6AEC" w:rsidRDefault="00FB6AEC">
            <w:pPr>
              <w:spacing w:line="360" w:lineRule="auto"/>
              <w:jc w:val="center"/>
              <w:rPr>
                <w:szCs w:val="21"/>
              </w:rPr>
            </w:pPr>
          </w:p>
        </w:tc>
        <w:tc>
          <w:tcPr>
            <w:tcW w:w="679" w:type="pct"/>
            <w:vAlign w:val="center"/>
          </w:tcPr>
          <w:p w:rsidR="00FB6AEC" w:rsidRDefault="00FB6AEC">
            <w:pPr>
              <w:spacing w:line="360" w:lineRule="auto"/>
              <w:jc w:val="center"/>
              <w:rPr>
                <w:szCs w:val="21"/>
              </w:rPr>
            </w:pPr>
          </w:p>
        </w:tc>
        <w:tc>
          <w:tcPr>
            <w:tcW w:w="1107" w:type="pct"/>
            <w:vAlign w:val="center"/>
          </w:tcPr>
          <w:p w:rsidR="00FB6AEC" w:rsidRDefault="00FB6AEC">
            <w:pPr>
              <w:spacing w:line="360" w:lineRule="auto"/>
              <w:jc w:val="center"/>
              <w:rPr>
                <w:szCs w:val="21"/>
              </w:rPr>
            </w:pPr>
          </w:p>
        </w:tc>
        <w:tc>
          <w:tcPr>
            <w:tcW w:w="671" w:type="pct"/>
            <w:vAlign w:val="center"/>
          </w:tcPr>
          <w:p w:rsidR="00FB6AEC" w:rsidRDefault="00FB6AEC">
            <w:pPr>
              <w:spacing w:line="360" w:lineRule="auto"/>
              <w:jc w:val="center"/>
              <w:rPr>
                <w:szCs w:val="21"/>
              </w:rPr>
            </w:pPr>
          </w:p>
        </w:tc>
        <w:tc>
          <w:tcPr>
            <w:tcW w:w="719" w:type="pct"/>
            <w:vAlign w:val="center"/>
          </w:tcPr>
          <w:p w:rsidR="00FB6AEC" w:rsidRDefault="00FB6AEC">
            <w:pPr>
              <w:spacing w:line="360" w:lineRule="auto"/>
              <w:jc w:val="center"/>
              <w:rPr>
                <w:szCs w:val="21"/>
              </w:rPr>
            </w:pPr>
          </w:p>
        </w:tc>
        <w:tc>
          <w:tcPr>
            <w:tcW w:w="721" w:type="pct"/>
          </w:tcPr>
          <w:p w:rsidR="00FB6AEC" w:rsidRDefault="00FB6AEC">
            <w:pPr>
              <w:spacing w:line="360" w:lineRule="auto"/>
              <w:jc w:val="center"/>
              <w:rPr>
                <w:szCs w:val="21"/>
              </w:rPr>
            </w:pPr>
          </w:p>
        </w:tc>
      </w:tr>
      <w:tr w:rsidR="00FB6AEC">
        <w:trPr>
          <w:jc w:val="center"/>
        </w:trPr>
        <w:tc>
          <w:tcPr>
            <w:tcW w:w="423" w:type="pct"/>
            <w:vAlign w:val="center"/>
          </w:tcPr>
          <w:p w:rsidR="00FB6AEC" w:rsidRDefault="00FB6AEC">
            <w:pPr>
              <w:spacing w:line="360" w:lineRule="auto"/>
              <w:jc w:val="center"/>
              <w:rPr>
                <w:szCs w:val="21"/>
              </w:rPr>
            </w:pPr>
          </w:p>
        </w:tc>
        <w:tc>
          <w:tcPr>
            <w:tcW w:w="680" w:type="pct"/>
            <w:vAlign w:val="center"/>
          </w:tcPr>
          <w:p w:rsidR="00FB6AEC" w:rsidRDefault="00FB6AEC">
            <w:pPr>
              <w:spacing w:line="360" w:lineRule="auto"/>
              <w:jc w:val="center"/>
              <w:rPr>
                <w:szCs w:val="21"/>
              </w:rPr>
            </w:pPr>
          </w:p>
        </w:tc>
        <w:tc>
          <w:tcPr>
            <w:tcW w:w="679" w:type="pct"/>
            <w:vAlign w:val="center"/>
          </w:tcPr>
          <w:p w:rsidR="00FB6AEC" w:rsidRDefault="00FB6AEC">
            <w:pPr>
              <w:spacing w:line="360" w:lineRule="auto"/>
              <w:jc w:val="center"/>
              <w:rPr>
                <w:szCs w:val="21"/>
              </w:rPr>
            </w:pPr>
          </w:p>
        </w:tc>
        <w:tc>
          <w:tcPr>
            <w:tcW w:w="1107" w:type="pct"/>
            <w:vAlign w:val="center"/>
          </w:tcPr>
          <w:p w:rsidR="00FB6AEC" w:rsidRDefault="00FB6AEC">
            <w:pPr>
              <w:spacing w:line="360" w:lineRule="auto"/>
              <w:jc w:val="center"/>
              <w:rPr>
                <w:szCs w:val="21"/>
              </w:rPr>
            </w:pPr>
          </w:p>
        </w:tc>
        <w:tc>
          <w:tcPr>
            <w:tcW w:w="671" w:type="pct"/>
            <w:vAlign w:val="center"/>
          </w:tcPr>
          <w:p w:rsidR="00FB6AEC" w:rsidRDefault="00FB6AEC">
            <w:pPr>
              <w:spacing w:line="360" w:lineRule="auto"/>
              <w:jc w:val="center"/>
              <w:rPr>
                <w:szCs w:val="21"/>
              </w:rPr>
            </w:pPr>
          </w:p>
        </w:tc>
        <w:tc>
          <w:tcPr>
            <w:tcW w:w="719" w:type="pct"/>
            <w:vAlign w:val="center"/>
          </w:tcPr>
          <w:p w:rsidR="00FB6AEC" w:rsidRDefault="00FB6AEC">
            <w:pPr>
              <w:spacing w:line="360" w:lineRule="auto"/>
              <w:jc w:val="center"/>
              <w:rPr>
                <w:szCs w:val="21"/>
              </w:rPr>
            </w:pPr>
          </w:p>
        </w:tc>
        <w:tc>
          <w:tcPr>
            <w:tcW w:w="721" w:type="pct"/>
          </w:tcPr>
          <w:p w:rsidR="00FB6AEC" w:rsidRDefault="00FB6AEC">
            <w:pPr>
              <w:spacing w:line="360" w:lineRule="auto"/>
              <w:jc w:val="center"/>
              <w:rPr>
                <w:szCs w:val="21"/>
              </w:rPr>
            </w:pPr>
          </w:p>
        </w:tc>
      </w:tr>
      <w:tr w:rsidR="00FB6AEC">
        <w:trPr>
          <w:jc w:val="center"/>
        </w:trPr>
        <w:tc>
          <w:tcPr>
            <w:tcW w:w="423" w:type="pct"/>
            <w:vAlign w:val="center"/>
          </w:tcPr>
          <w:p w:rsidR="00FB6AEC" w:rsidRDefault="00FB6AEC">
            <w:pPr>
              <w:spacing w:line="360" w:lineRule="auto"/>
              <w:jc w:val="center"/>
              <w:rPr>
                <w:szCs w:val="21"/>
              </w:rPr>
            </w:pPr>
          </w:p>
        </w:tc>
        <w:tc>
          <w:tcPr>
            <w:tcW w:w="680" w:type="pct"/>
            <w:vAlign w:val="center"/>
          </w:tcPr>
          <w:p w:rsidR="00FB6AEC" w:rsidRDefault="00FB6AEC">
            <w:pPr>
              <w:spacing w:line="360" w:lineRule="auto"/>
              <w:jc w:val="center"/>
              <w:rPr>
                <w:szCs w:val="21"/>
              </w:rPr>
            </w:pPr>
          </w:p>
        </w:tc>
        <w:tc>
          <w:tcPr>
            <w:tcW w:w="679" w:type="pct"/>
            <w:vAlign w:val="center"/>
          </w:tcPr>
          <w:p w:rsidR="00FB6AEC" w:rsidRDefault="00FB6AEC">
            <w:pPr>
              <w:spacing w:line="360" w:lineRule="auto"/>
              <w:jc w:val="center"/>
              <w:rPr>
                <w:szCs w:val="21"/>
              </w:rPr>
            </w:pPr>
          </w:p>
        </w:tc>
        <w:tc>
          <w:tcPr>
            <w:tcW w:w="1107" w:type="pct"/>
            <w:vAlign w:val="center"/>
          </w:tcPr>
          <w:p w:rsidR="00FB6AEC" w:rsidRDefault="00FB6AEC">
            <w:pPr>
              <w:spacing w:line="360" w:lineRule="auto"/>
              <w:jc w:val="center"/>
              <w:rPr>
                <w:szCs w:val="21"/>
              </w:rPr>
            </w:pPr>
          </w:p>
        </w:tc>
        <w:tc>
          <w:tcPr>
            <w:tcW w:w="671" w:type="pct"/>
            <w:vAlign w:val="center"/>
          </w:tcPr>
          <w:p w:rsidR="00FB6AEC" w:rsidRDefault="00FB6AEC">
            <w:pPr>
              <w:spacing w:line="360" w:lineRule="auto"/>
              <w:jc w:val="center"/>
              <w:rPr>
                <w:szCs w:val="21"/>
              </w:rPr>
            </w:pPr>
          </w:p>
        </w:tc>
        <w:tc>
          <w:tcPr>
            <w:tcW w:w="719" w:type="pct"/>
            <w:vAlign w:val="center"/>
          </w:tcPr>
          <w:p w:rsidR="00FB6AEC" w:rsidRDefault="00FB6AEC">
            <w:pPr>
              <w:spacing w:line="360" w:lineRule="auto"/>
              <w:jc w:val="center"/>
              <w:rPr>
                <w:szCs w:val="21"/>
              </w:rPr>
            </w:pPr>
          </w:p>
        </w:tc>
        <w:tc>
          <w:tcPr>
            <w:tcW w:w="721" w:type="pct"/>
          </w:tcPr>
          <w:p w:rsidR="00FB6AEC" w:rsidRDefault="00FB6AEC">
            <w:pPr>
              <w:spacing w:line="360" w:lineRule="auto"/>
              <w:jc w:val="center"/>
              <w:rPr>
                <w:szCs w:val="21"/>
              </w:rPr>
            </w:pPr>
          </w:p>
        </w:tc>
      </w:tr>
      <w:tr w:rsidR="00FB6AEC">
        <w:trPr>
          <w:jc w:val="center"/>
        </w:trPr>
        <w:tc>
          <w:tcPr>
            <w:tcW w:w="423" w:type="pct"/>
            <w:vAlign w:val="center"/>
          </w:tcPr>
          <w:p w:rsidR="00FB6AEC" w:rsidRDefault="00FB6AEC">
            <w:pPr>
              <w:spacing w:line="360" w:lineRule="auto"/>
              <w:jc w:val="center"/>
              <w:rPr>
                <w:szCs w:val="21"/>
              </w:rPr>
            </w:pPr>
          </w:p>
        </w:tc>
        <w:tc>
          <w:tcPr>
            <w:tcW w:w="680" w:type="pct"/>
            <w:vAlign w:val="center"/>
          </w:tcPr>
          <w:p w:rsidR="00FB6AEC" w:rsidRDefault="00FB6AEC">
            <w:pPr>
              <w:spacing w:line="360" w:lineRule="auto"/>
              <w:jc w:val="center"/>
              <w:rPr>
                <w:szCs w:val="21"/>
              </w:rPr>
            </w:pPr>
          </w:p>
        </w:tc>
        <w:tc>
          <w:tcPr>
            <w:tcW w:w="679" w:type="pct"/>
            <w:vAlign w:val="center"/>
          </w:tcPr>
          <w:p w:rsidR="00FB6AEC" w:rsidRDefault="00FB6AEC">
            <w:pPr>
              <w:spacing w:line="360" w:lineRule="auto"/>
              <w:jc w:val="center"/>
              <w:rPr>
                <w:szCs w:val="21"/>
              </w:rPr>
            </w:pPr>
          </w:p>
        </w:tc>
        <w:tc>
          <w:tcPr>
            <w:tcW w:w="1107" w:type="pct"/>
            <w:vAlign w:val="center"/>
          </w:tcPr>
          <w:p w:rsidR="00FB6AEC" w:rsidRDefault="00FB6AEC">
            <w:pPr>
              <w:spacing w:line="360" w:lineRule="auto"/>
              <w:jc w:val="center"/>
              <w:rPr>
                <w:szCs w:val="21"/>
              </w:rPr>
            </w:pPr>
          </w:p>
        </w:tc>
        <w:tc>
          <w:tcPr>
            <w:tcW w:w="671" w:type="pct"/>
            <w:vAlign w:val="center"/>
          </w:tcPr>
          <w:p w:rsidR="00FB6AEC" w:rsidRDefault="00FB6AEC">
            <w:pPr>
              <w:spacing w:line="360" w:lineRule="auto"/>
              <w:jc w:val="center"/>
              <w:rPr>
                <w:szCs w:val="21"/>
              </w:rPr>
            </w:pPr>
          </w:p>
        </w:tc>
        <w:tc>
          <w:tcPr>
            <w:tcW w:w="719" w:type="pct"/>
            <w:vAlign w:val="center"/>
          </w:tcPr>
          <w:p w:rsidR="00FB6AEC" w:rsidRDefault="00FB6AEC">
            <w:pPr>
              <w:spacing w:line="360" w:lineRule="auto"/>
              <w:jc w:val="center"/>
              <w:rPr>
                <w:szCs w:val="21"/>
              </w:rPr>
            </w:pPr>
          </w:p>
        </w:tc>
        <w:tc>
          <w:tcPr>
            <w:tcW w:w="721" w:type="pct"/>
          </w:tcPr>
          <w:p w:rsidR="00FB6AEC" w:rsidRDefault="00FB6AEC">
            <w:pPr>
              <w:spacing w:line="360" w:lineRule="auto"/>
              <w:jc w:val="center"/>
              <w:rPr>
                <w:szCs w:val="21"/>
              </w:rPr>
            </w:pPr>
          </w:p>
        </w:tc>
      </w:tr>
      <w:tr w:rsidR="00FB6AEC">
        <w:trPr>
          <w:jc w:val="center"/>
        </w:trPr>
        <w:tc>
          <w:tcPr>
            <w:tcW w:w="423" w:type="pct"/>
            <w:vAlign w:val="center"/>
          </w:tcPr>
          <w:p w:rsidR="00FB6AEC" w:rsidRDefault="00FB6AEC">
            <w:pPr>
              <w:spacing w:line="360" w:lineRule="auto"/>
              <w:jc w:val="center"/>
              <w:rPr>
                <w:szCs w:val="21"/>
              </w:rPr>
            </w:pPr>
          </w:p>
        </w:tc>
        <w:tc>
          <w:tcPr>
            <w:tcW w:w="680" w:type="pct"/>
            <w:vAlign w:val="center"/>
          </w:tcPr>
          <w:p w:rsidR="00FB6AEC" w:rsidRDefault="00FB6AEC">
            <w:pPr>
              <w:spacing w:line="360" w:lineRule="auto"/>
              <w:jc w:val="center"/>
              <w:rPr>
                <w:szCs w:val="21"/>
              </w:rPr>
            </w:pPr>
          </w:p>
        </w:tc>
        <w:tc>
          <w:tcPr>
            <w:tcW w:w="679" w:type="pct"/>
            <w:vAlign w:val="center"/>
          </w:tcPr>
          <w:p w:rsidR="00FB6AEC" w:rsidRDefault="00FB6AEC">
            <w:pPr>
              <w:spacing w:line="360" w:lineRule="auto"/>
              <w:jc w:val="center"/>
              <w:rPr>
                <w:szCs w:val="21"/>
              </w:rPr>
            </w:pPr>
          </w:p>
        </w:tc>
        <w:tc>
          <w:tcPr>
            <w:tcW w:w="1107" w:type="pct"/>
            <w:vAlign w:val="center"/>
          </w:tcPr>
          <w:p w:rsidR="00FB6AEC" w:rsidRDefault="00FB6AEC">
            <w:pPr>
              <w:spacing w:line="360" w:lineRule="auto"/>
              <w:jc w:val="center"/>
              <w:rPr>
                <w:szCs w:val="21"/>
              </w:rPr>
            </w:pPr>
          </w:p>
        </w:tc>
        <w:tc>
          <w:tcPr>
            <w:tcW w:w="671" w:type="pct"/>
            <w:vAlign w:val="center"/>
          </w:tcPr>
          <w:p w:rsidR="00FB6AEC" w:rsidRDefault="00FB6AEC">
            <w:pPr>
              <w:spacing w:line="360" w:lineRule="auto"/>
              <w:jc w:val="center"/>
              <w:rPr>
                <w:szCs w:val="21"/>
              </w:rPr>
            </w:pPr>
          </w:p>
        </w:tc>
        <w:tc>
          <w:tcPr>
            <w:tcW w:w="719" w:type="pct"/>
            <w:vAlign w:val="center"/>
          </w:tcPr>
          <w:p w:rsidR="00FB6AEC" w:rsidRDefault="00FB6AEC">
            <w:pPr>
              <w:spacing w:line="360" w:lineRule="auto"/>
              <w:jc w:val="center"/>
              <w:rPr>
                <w:szCs w:val="21"/>
              </w:rPr>
            </w:pPr>
          </w:p>
        </w:tc>
        <w:tc>
          <w:tcPr>
            <w:tcW w:w="721" w:type="pct"/>
          </w:tcPr>
          <w:p w:rsidR="00FB6AEC" w:rsidRDefault="00FB6AEC">
            <w:pPr>
              <w:spacing w:line="360" w:lineRule="auto"/>
              <w:jc w:val="center"/>
              <w:rPr>
                <w:szCs w:val="21"/>
              </w:rPr>
            </w:pPr>
          </w:p>
        </w:tc>
      </w:tr>
      <w:tr w:rsidR="00FB6AEC">
        <w:trPr>
          <w:jc w:val="center"/>
        </w:trPr>
        <w:tc>
          <w:tcPr>
            <w:tcW w:w="423" w:type="pct"/>
            <w:vAlign w:val="center"/>
          </w:tcPr>
          <w:p w:rsidR="00FB6AEC" w:rsidRDefault="00FB6AEC">
            <w:pPr>
              <w:spacing w:line="360" w:lineRule="auto"/>
              <w:jc w:val="center"/>
              <w:rPr>
                <w:szCs w:val="21"/>
              </w:rPr>
            </w:pPr>
          </w:p>
        </w:tc>
        <w:tc>
          <w:tcPr>
            <w:tcW w:w="680" w:type="pct"/>
            <w:vAlign w:val="center"/>
          </w:tcPr>
          <w:p w:rsidR="00FB6AEC" w:rsidRDefault="00FB6AEC">
            <w:pPr>
              <w:spacing w:line="360" w:lineRule="auto"/>
              <w:jc w:val="center"/>
              <w:rPr>
                <w:szCs w:val="21"/>
              </w:rPr>
            </w:pPr>
          </w:p>
        </w:tc>
        <w:tc>
          <w:tcPr>
            <w:tcW w:w="679" w:type="pct"/>
            <w:vAlign w:val="center"/>
          </w:tcPr>
          <w:p w:rsidR="00FB6AEC" w:rsidRDefault="00FB6AEC">
            <w:pPr>
              <w:spacing w:line="360" w:lineRule="auto"/>
              <w:jc w:val="center"/>
              <w:rPr>
                <w:szCs w:val="21"/>
              </w:rPr>
            </w:pPr>
          </w:p>
        </w:tc>
        <w:tc>
          <w:tcPr>
            <w:tcW w:w="1107" w:type="pct"/>
            <w:vAlign w:val="center"/>
          </w:tcPr>
          <w:p w:rsidR="00FB6AEC" w:rsidRDefault="00FB6AEC">
            <w:pPr>
              <w:spacing w:line="360" w:lineRule="auto"/>
              <w:jc w:val="center"/>
              <w:rPr>
                <w:szCs w:val="21"/>
              </w:rPr>
            </w:pPr>
          </w:p>
        </w:tc>
        <w:tc>
          <w:tcPr>
            <w:tcW w:w="671" w:type="pct"/>
            <w:vAlign w:val="center"/>
          </w:tcPr>
          <w:p w:rsidR="00FB6AEC" w:rsidRDefault="00FB6AEC">
            <w:pPr>
              <w:spacing w:line="360" w:lineRule="auto"/>
              <w:jc w:val="center"/>
              <w:rPr>
                <w:szCs w:val="21"/>
              </w:rPr>
            </w:pPr>
          </w:p>
        </w:tc>
        <w:tc>
          <w:tcPr>
            <w:tcW w:w="719" w:type="pct"/>
            <w:vAlign w:val="center"/>
          </w:tcPr>
          <w:p w:rsidR="00FB6AEC" w:rsidRDefault="00FB6AEC">
            <w:pPr>
              <w:spacing w:line="360" w:lineRule="auto"/>
              <w:jc w:val="center"/>
              <w:rPr>
                <w:szCs w:val="21"/>
              </w:rPr>
            </w:pPr>
          </w:p>
        </w:tc>
        <w:tc>
          <w:tcPr>
            <w:tcW w:w="721" w:type="pct"/>
          </w:tcPr>
          <w:p w:rsidR="00FB6AEC" w:rsidRDefault="00FB6AEC">
            <w:pPr>
              <w:spacing w:line="360" w:lineRule="auto"/>
              <w:jc w:val="center"/>
              <w:rPr>
                <w:szCs w:val="21"/>
              </w:rPr>
            </w:pPr>
          </w:p>
        </w:tc>
      </w:tr>
      <w:tr w:rsidR="00FB6AEC">
        <w:trPr>
          <w:jc w:val="center"/>
        </w:trPr>
        <w:tc>
          <w:tcPr>
            <w:tcW w:w="1103" w:type="pct"/>
            <w:gridSpan w:val="2"/>
            <w:vAlign w:val="center"/>
          </w:tcPr>
          <w:p w:rsidR="00FB6AEC" w:rsidRDefault="0093364B">
            <w:pPr>
              <w:spacing w:line="360" w:lineRule="auto"/>
              <w:jc w:val="center"/>
              <w:rPr>
                <w:szCs w:val="21"/>
              </w:rPr>
            </w:pPr>
            <w:r>
              <w:rPr>
                <w:rFonts w:hint="eastAsia"/>
                <w:szCs w:val="21"/>
              </w:rPr>
              <w:t>合计人数</w:t>
            </w:r>
          </w:p>
        </w:tc>
        <w:tc>
          <w:tcPr>
            <w:tcW w:w="3897" w:type="pct"/>
            <w:gridSpan w:val="5"/>
            <w:vAlign w:val="center"/>
          </w:tcPr>
          <w:p w:rsidR="00FB6AEC" w:rsidRDefault="00FB6AEC">
            <w:pPr>
              <w:spacing w:line="360" w:lineRule="auto"/>
              <w:jc w:val="center"/>
              <w:rPr>
                <w:szCs w:val="21"/>
              </w:rPr>
            </w:pPr>
          </w:p>
        </w:tc>
      </w:tr>
    </w:tbl>
    <w:p w:rsidR="00FB6AEC" w:rsidRDefault="0093364B">
      <w:pPr>
        <w:widowControl/>
        <w:spacing w:line="360" w:lineRule="auto"/>
        <w:ind w:firstLineChars="200" w:firstLine="480"/>
        <w:jc w:val="left"/>
        <w:rPr>
          <w:sz w:val="24"/>
        </w:rPr>
      </w:pPr>
      <w:r>
        <w:rPr>
          <w:rFonts w:hint="eastAsia"/>
          <w:sz w:val="24"/>
        </w:rPr>
        <w:t>我公司承诺上述人员身体健康，一旦我公司获得成交，承诺上述人员投入本项目服务，非经采购人同意，不随意更换人员。</w:t>
      </w:r>
    </w:p>
    <w:p w:rsidR="00FB6AEC" w:rsidRDefault="0093364B">
      <w:pPr>
        <w:widowControl/>
        <w:spacing w:line="360" w:lineRule="auto"/>
        <w:ind w:firstLineChars="200" w:firstLine="480"/>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FB6AEC" w:rsidRDefault="00FB6AEC">
      <w:pPr>
        <w:widowControl/>
        <w:jc w:val="left"/>
        <w:rPr>
          <w:sz w:val="24"/>
        </w:rPr>
      </w:pPr>
    </w:p>
    <w:p w:rsidR="00FB6AEC" w:rsidRDefault="00FB6AEC">
      <w:pPr>
        <w:widowControl/>
        <w:jc w:val="left"/>
        <w:rPr>
          <w:sz w:val="24"/>
        </w:rPr>
      </w:pPr>
    </w:p>
    <w:p w:rsidR="00FB6AEC" w:rsidRDefault="00FB6AEC">
      <w:pPr>
        <w:widowControl/>
        <w:jc w:val="left"/>
        <w:rPr>
          <w:sz w:val="24"/>
        </w:rPr>
      </w:pPr>
    </w:p>
    <w:p w:rsidR="00FB6AEC" w:rsidRDefault="00FB6AEC">
      <w:pPr>
        <w:widowControl/>
        <w:jc w:val="left"/>
        <w:rPr>
          <w:sz w:val="24"/>
        </w:rPr>
      </w:pPr>
    </w:p>
    <w:p w:rsidR="00FB6AEC" w:rsidRDefault="0093364B">
      <w:pPr>
        <w:spacing w:line="360" w:lineRule="auto"/>
        <w:ind w:right="84" w:firstLineChars="100" w:firstLine="240"/>
        <w:rPr>
          <w:sz w:val="24"/>
        </w:rPr>
      </w:pPr>
      <w:r>
        <w:rPr>
          <w:sz w:val="24"/>
        </w:rPr>
        <w:t>投标人名称：</w:t>
      </w:r>
    </w:p>
    <w:p w:rsidR="00FB6AEC" w:rsidRDefault="00FB6AEC">
      <w:pPr>
        <w:spacing w:line="360" w:lineRule="auto"/>
        <w:ind w:right="84" w:firstLineChars="100" w:firstLine="240"/>
        <w:rPr>
          <w:sz w:val="24"/>
        </w:rPr>
      </w:pPr>
    </w:p>
    <w:p w:rsidR="00FB6AEC" w:rsidRDefault="0093364B">
      <w:pPr>
        <w:spacing w:line="360" w:lineRule="auto"/>
        <w:ind w:right="84" w:firstLineChars="100" w:firstLine="24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B6AEC" w:rsidRDefault="00FB6AEC">
      <w:pPr>
        <w:spacing w:line="460" w:lineRule="exact"/>
        <w:ind w:left="192"/>
        <w:rPr>
          <w:b/>
          <w:sz w:val="24"/>
        </w:rPr>
      </w:pPr>
    </w:p>
    <w:p w:rsidR="00FB6AEC" w:rsidRDefault="00FB6AEC">
      <w:pPr>
        <w:spacing w:line="460" w:lineRule="exact"/>
        <w:ind w:left="192"/>
        <w:rPr>
          <w:b/>
          <w:sz w:val="24"/>
        </w:rPr>
      </w:pPr>
    </w:p>
    <w:p w:rsidR="00FB6AEC" w:rsidRDefault="0093364B">
      <w:pPr>
        <w:widowControl/>
        <w:jc w:val="left"/>
        <w:rPr>
          <w:b/>
          <w:sz w:val="24"/>
        </w:rPr>
      </w:pPr>
      <w:r>
        <w:rPr>
          <w:b/>
          <w:sz w:val="24"/>
        </w:rPr>
        <w:br w:type="page"/>
      </w:r>
    </w:p>
    <w:p w:rsidR="00FB6AEC" w:rsidRDefault="0093364B">
      <w:pPr>
        <w:spacing w:line="460" w:lineRule="exact"/>
        <w:rPr>
          <w:b/>
          <w:sz w:val="24"/>
        </w:rPr>
      </w:pPr>
      <w:r>
        <w:rPr>
          <w:b/>
          <w:sz w:val="24"/>
        </w:rPr>
        <w:t>附件</w:t>
      </w:r>
      <w:r>
        <w:rPr>
          <w:b/>
          <w:sz w:val="24"/>
        </w:rPr>
        <w:t>5</w:t>
      </w:r>
      <w:r>
        <w:rPr>
          <w:b/>
          <w:sz w:val="24"/>
        </w:rPr>
        <w:t>：评分因素中要求的各项方案、证明材料等</w:t>
      </w:r>
    </w:p>
    <w:p w:rsidR="00FB6AEC" w:rsidRDefault="00FB6AEC">
      <w:pPr>
        <w:spacing w:line="360" w:lineRule="auto"/>
        <w:ind w:firstLineChars="200" w:firstLine="480"/>
        <w:rPr>
          <w:bCs/>
          <w:color w:val="000000"/>
          <w:sz w:val="24"/>
        </w:rPr>
      </w:pPr>
    </w:p>
    <w:p w:rsidR="00FB6AEC" w:rsidRDefault="0093364B">
      <w:pPr>
        <w:spacing w:line="360" w:lineRule="auto"/>
        <w:ind w:firstLineChars="200" w:firstLine="480"/>
        <w:rPr>
          <w:color w:val="000000"/>
          <w:sz w:val="24"/>
        </w:rPr>
      </w:pPr>
      <w:r>
        <w:rPr>
          <w:bCs/>
          <w:color w:val="000000"/>
          <w:sz w:val="24"/>
        </w:rPr>
        <w:t>请投标人根据</w:t>
      </w:r>
      <w:r>
        <w:rPr>
          <w:rFonts w:hint="eastAsia"/>
          <w:bCs/>
          <w:color w:val="000000"/>
          <w:sz w:val="24"/>
        </w:rPr>
        <w:t>磋商文件</w:t>
      </w:r>
      <w:r>
        <w:rPr>
          <w:bCs/>
          <w:color w:val="000000"/>
          <w:sz w:val="24"/>
        </w:rPr>
        <w:t>“</w:t>
      </w:r>
      <w:r>
        <w:rPr>
          <w:bCs/>
          <w:color w:val="000000"/>
          <w:sz w:val="24"/>
        </w:rPr>
        <w:t>评分因素及评审标准</w:t>
      </w:r>
      <w:r>
        <w:rPr>
          <w:bCs/>
          <w:color w:val="000000"/>
          <w:sz w:val="24"/>
        </w:rPr>
        <w:t>”</w:t>
      </w:r>
      <w:r>
        <w:rPr>
          <w:bCs/>
          <w:color w:val="000000"/>
          <w:sz w:val="24"/>
        </w:rPr>
        <w:t>中的</w:t>
      </w:r>
      <w:r>
        <w:rPr>
          <w:color w:val="000000"/>
          <w:sz w:val="24"/>
        </w:rPr>
        <w:t>要求，按顺序提供详细的方案、证明材料等。</w:t>
      </w:r>
    </w:p>
    <w:p w:rsidR="00FB6AEC" w:rsidRDefault="0093364B">
      <w:pPr>
        <w:spacing w:line="360" w:lineRule="auto"/>
        <w:ind w:firstLineChars="200" w:firstLine="480"/>
        <w:rPr>
          <w:color w:val="000000"/>
          <w:sz w:val="24"/>
        </w:rPr>
      </w:pPr>
      <w:r>
        <w:rPr>
          <w:color w:val="000000"/>
          <w:sz w:val="24"/>
        </w:rPr>
        <w:t>投标人将专项服务委托专业公司承担的，应当进行说明。</w:t>
      </w:r>
    </w:p>
    <w:p w:rsidR="00FB6AEC" w:rsidRDefault="0093364B">
      <w:pPr>
        <w:spacing w:line="360" w:lineRule="auto"/>
        <w:ind w:firstLineChars="200" w:firstLine="480"/>
        <w:rPr>
          <w:color w:val="000000"/>
          <w:sz w:val="24"/>
        </w:rPr>
      </w:pPr>
      <w:r>
        <w:rPr>
          <w:color w:val="000000"/>
          <w:sz w:val="24"/>
        </w:rPr>
        <w:t>投标人认为必需的其他内容。</w:t>
      </w:r>
    </w:p>
    <w:p w:rsidR="00FB6AEC" w:rsidRDefault="00FB6AEC">
      <w:pPr>
        <w:spacing w:line="460" w:lineRule="exact"/>
        <w:ind w:left="192"/>
        <w:jc w:val="left"/>
        <w:rPr>
          <w:sz w:val="24"/>
        </w:rPr>
      </w:pPr>
    </w:p>
    <w:p w:rsidR="00FB6AEC" w:rsidRDefault="0093364B">
      <w:pPr>
        <w:spacing w:line="480" w:lineRule="auto"/>
      </w:pPr>
      <w:r>
        <w:rPr>
          <w:b/>
          <w:sz w:val="24"/>
        </w:rPr>
        <w:br w:type="page"/>
      </w:r>
      <w:r>
        <w:rPr>
          <w:b/>
          <w:sz w:val="24"/>
        </w:rPr>
        <w:t>附件</w:t>
      </w:r>
      <w:r>
        <w:rPr>
          <w:b/>
          <w:sz w:val="24"/>
        </w:rPr>
        <w:t>6</w:t>
      </w:r>
    </w:p>
    <w:p w:rsidR="00FB6AEC" w:rsidRDefault="0093364B">
      <w:pPr>
        <w:spacing w:line="560" w:lineRule="exact"/>
        <w:jc w:val="center"/>
        <w:rPr>
          <w:b/>
          <w:sz w:val="24"/>
        </w:rPr>
      </w:pPr>
      <w:r>
        <w:rPr>
          <w:b/>
          <w:sz w:val="24"/>
        </w:rPr>
        <w:t>投标人</w:t>
      </w:r>
      <w:r>
        <w:rPr>
          <w:rFonts w:hint="eastAsia"/>
          <w:b/>
          <w:sz w:val="24"/>
        </w:rPr>
        <w:t>业绩</w:t>
      </w:r>
    </w:p>
    <w:p w:rsidR="00FB6AEC" w:rsidRDefault="0093364B">
      <w:pPr>
        <w:spacing w:line="460" w:lineRule="exact"/>
        <w:ind w:left="192"/>
        <w:rPr>
          <w:sz w:val="24"/>
        </w:rPr>
      </w:pPr>
      <w:r>
        <w:rPr>
          <w:sz w:val="24"/>
        </w:rPr>
        <w:t>项目名称：</w:t>
      </w:r>
      <w:r>
        <w:rPr>
          <w:sz w:val="24"/>
          <w:u w:val="single"/>
        </w:rPr>
        <w:t xml:space="preserve">                    </w:t>
      </w:r>
      <w:r>
        <w:rPr>
          <w:sz w:val="24"/>
        </w:rPr>
        <w:t xml:space="preserve">                  </w:t>
      </w:r>
    </w:p>
    <w:p w:rsidR="00FB6AEC" w:rsidRDefault="0093364B">
      <w:pPr>
        <w:spacing w:line="460" w:lineRule="exact"/>
        <w:ind w:left="192"/>
        <w:rPr>
          <w:sz w:val="24"/>
        </w:rPr>
      </w:pPr>
      <w:r>
        <w:rPr>
          <w:sz w:val="24"/>
        </w:rPr>
        <w:t>项目编号：</w:t>
      </w:r>
      <w:r>
        <w:rPr>
          <w:sz w:val="24"/>
          <w:u w:val="single"/>
        </w:rPr>
        <w:t xml:space="preserve">                    </w:t>
      </w:r>
      <w:r>
        <w:rPr>
          <w:sz w:val="24"/>
        </w:rPr>
        <w:t xml:space="preserve">                 </w:t>
      </w:r>
    </w:p>
    <w:p w:rsidR="00FB6AEC" w:rsidRDefault="0093364B">
      <w:pPr>
        <w:spacing w:line="460" w:lineRule="exact"/>
        <w:ind w:left="192"/>
        <w:rPr>
          <w:sz w:val="24"/>
        </w:rPr>
      </w:pPr>
      <w:r>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4"/>
        <w:gridCol w:w="1028"/>
        <w:gridCol w:w="1314"/>
        <w:gridCol w:w="1597"/>
        <w:gridCol w:w="1168"/>
        <w:gridCol w:w="1026"/>
      </w:tblGrid>
      <w:tr w:rsidR="00FB6AEC">
        <w:tc>
          <w:tcPr>
            <w:tcW w:w="631" w:type="pct"/>
            <w:tcBorders>
              <w:top w:val="single" w:sz="4" w:space="0" w:color="auto"/>
              <w:left w:val="single" w:sz="4" w:space="0" w:color="auto"/>
              <w:bottom w:val="single" w:sz="4" w:space="0" w:color="auto"/>
              <w:right w:val="single" w:sz="4" w:space="0" w:color="auto"/>
            </w:tcBorders>
            <w:vAlign w:val="center"/>
          </w:tcPr>
          <w:p w:rsidR="00FB6AEC" w:rsidRDefault="0093364B">
            <w:pPr>
              <w:jc w:val="center"/>
              <w:rPr>
                <w:sz w:val="24"/>
              </w:rPr>
            </w:pPr>
            <w:r>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FB6AEC" w:rsidRDefault="0093364B">
            <w:pPr>
              <w:jc w:val="center"/>
              <w:rPr>
                <w:sz w:val="24"/>
              </w:rPr>
            </w:pPr>
            <w:r>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FB6AEC" w:rsidRDefault="0093364B">
            <w:pPr>
              <w:jc w:val="center"/>
              <w:rPr>
                <w:sz w:val="24"/>
              </w:rPr>
            </w:pPr>
            <w:r>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FB6AEC" w:rsidRDefault="0093364B">
            <w:pPr>
              <w:jc w:val="center"/>
              <w:rPr>
                <w:sz w:val="24"/>
              </w:rPr>
            </w:pPr>
            <w:r>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FB6AEC" w:rsidRDefault="0093364B">
            <w:pPr>
              <w:jc w:val="center"/>
              <w:rPr>
                <w:sz w:val="24"/>
              </w:rPr>
            </w:pPr>
            <w:r>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FB6AEC" w:rsidRDefault="0093364B">
            <w:pPr>
              <w:jc w:val="center"/>
              <w:rPr>
                <w:sz w:val="24"/>
              </w:rPr>
            </w:pPr>
            <w:r>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FB6AEC" w:rsidRDefault="0093364B">
            <w:pPr>
              <w:jc w:val="center"/>
              <w:rPr>
                <w:sz w:val="24"/>
              </w:rPr>
            </w:pPr>
            <w:r>
              <w:rPr>
                <w:sz w:val="24"/>
              </w:rPr>
              <w:t>合同金额</w:t>
            </w:r>
          </w:p>
        </w:tc>
      </w:tr>
      <w:tr w:rsidR="00FB6AEC">
        <w:tc>
          <w:tcPr>
            <w:tcW w:w="631" w:type="pct"/>
            <w:tcBorders>
              <w:top w:val="single" w:sz="4" w:space="0" w:color="auto"/>
              <w:left w:val="single" w:sz="4" w:space="0" w:color="auto"/>
              <w:bottom w:val="single" w:sz="4" w:space="0" w:color="auto"/>
              <w:right w:val="single" w:sz="4" w:space="0" w:color="auto"/>
            </w:tcBorders>
            <w:vAlign w:val="center"/>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r>
      <w:tr w:rsidR="00FB6AEC">
        <w:tc>
          <w:tcPr>
            <w:tcW w:w="631" w:type="pct"/>
            <w:tcBorders>
              <w:top w:val="single" w:sz="4" w:space="0" w:color="auto"/>
              <w:left w:val="single" w:sz="4" w:space="0" w:color="auto"/>
              <w:bottom w:val="single" w:sz="4" w:space="0" w:color="auto"/>
              <w:right w:val="single" w:sz="4" w:space="0" w:color="auto"/>
            </w:tcBorders>
            <w:vAlign w:val="center"/>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r>
      <w:tr w:rsidR="00FB6AEC">
        <w:tc>
          <w:tcPr>
            <w:tcW w:w="631" w:type="pct"/>
            <w:tcBorders>
              <w:top w:val="single" w:sz="4" w:space="0" w:color="auto"/>
              <w:left w:val="single" w:sz="4" w:space="0" w:color="auto"/>
              <w:bottom w:val="single" w:sz="4" w:space="0" w:color="auto"/>
              <w:right w:val="single" w:sz="4" w:space="0" w:color="auto"/>
            </w:tcBorders>
            <w:vAlign w:val="center"/>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r>
      <w:tr w:rsidR="00FB6AEC">
        <w:tc>
          <w:tcPr>
            <w:tcW w:w="631" w:type="pct"/>
            <w:tcBorders>
              <w:top w:val="single" w:sz="4" w:space="0" w:color="auto"/>
              <w:left w:val="single" w:sz="4" w:space="0" w:color="auto"/>
              <w:bottom w:val="single" w:sz="4" w:space="0" w:color="auto"/>
              <w:right w:val="single" w:sz="4" w:space="0" w:color="auto"/>
            </w:tcBorders>
            <w:vAlign w:val="center"/>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r>
      <w:tr w:rsidR="00FB6AEC">
        <w:tc>
          <w:tcPr>
            <w:tcW w:w="631" w:type="pct"/>
            <w:tcBorders>
              <w:top w:val="single" w:sz="4" w:space="0" w:color="auto"/>
              <w:left w:val="single" w:sz="4" w:space="0" w:color="auto"/>
              <w:bottom w:val="single" w:sz="4" w:space="0" w:color="auto"/>
              <w:right w:val="single" w:sz="4" w:space="0" w:color="auto"/>
            </w:tcBorders>
            <w:vAlign w:val="center"/>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r>
      <w:tr w:rsidR="00FB6AEC">
        <w:tc>
          <w:tcPr>
            <w:tcW w:w="631" w:type="pct"/>
            <w:tcBorders>
              <w:top w:val="single" w:sz="4" w:space="0" w:color="auto"/>
              <w:left w:val="single" w:sz="4" w:space="0" w:color="auto"/>
              <w:bottom w:val="single" w:sz="4" w:space="0" w:color="auto"/>
              <w:right w:val="single" w:sz="4" w:space="0" w:color="auto"/>
            </w:tcBorders>
            <w:vAlign w:val="center"/>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r>
      <w:tr w:rsidR="00FB6AEC">
        <w:tc>
          <w:tcPr>
            <w:tcW w:w="631" w:type="pct"/>
            <w:tcBorders>
              <w:top w:val="single" w:sz="4" w:space="0" w:color="auto"/>
              <w:left w:val="single" w:sz="4" w:space="0" w:color="auto"/>
              <w:bottom w:val="single" w:sz="4" w:space="0" w:color="auto"/>
              <w:right w:val="single" w:sz="4" w:space="0" w:color="auto"/>
            </w:tcBorders>
            <w:vAlign w:val="center"/>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r>
      <w:tr w:rsidR="00FB6AEC">
        <w:tc>
          <w:tcPr>
            <w:tcW w:w="631" w:type="pct"/>
            <w:tcBorders>
              <w:top w:val="single" w:sz="4" w:space="0" w:color="auto"/>
              <w:left w:val="single" w:sz="4" w:space="0" w:color="auto"/>
              <w:bottom w:val="single" w:sz="4" w:space="0" w:color="auto"/>
              <w:right w:val="single" w:sz="4" w:space="0" w:color="auto"/>
            </w:tcBorders>
            <w:vAlign w:val="center"/>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r>
      <w:tr w:rsidR="00FB6AEC">
        <w:tc>
          <w:tcPr>
            <w:tcW w:w="631" w:type="pct"/>
            <w:tcBorders>
              <w:top w:val="single" w:sz="4" w:space="0" w:color="auto"/>
              <w:left w:val="single" w:sz="4" w:space="0" w:color="auto"/>
              <w:bottom w:val="single" w:sz="4" w:space="0" w:color="auto"/>
              <w:right w:val="single" w:sz="4" w:space="0" w:color="auto"/>
            </w:tcBorders>
            <w:vAlign w:val="center"/>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r>
      <w:tr w:rsidR="00FB6AEC">
        <w:tc>
          <w:tcPr>
            <w:tcW w:w="631" w:type="pct"/>
            <w:tcBorders>
              <w:top w:val="single" w:sz="4" w:space="0" w:color="auto"/>
              <w:left w:val="single" w:sz="4" w:space="0" w:color="auto"/>
              <w:bottom w:val="single" w:sz="4" w:space="0" w:color="auto"/>
              <w:right w:val="single" w:sz="4" w:space="0" w:color="auto"/>
            </w:tcBorders>
            <w:vAlign w:val="center"/>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r>
      <w:tr w:rsidR="00FB6AEC">
        <w:tc>
          <w:tcPr>
            <w:tcW w:w="631" w:type="pct"/>
            <w:tcBorders>
              <w:top w:val="single" w:sz="4" w:space="0" w:color="auto"/>
              <w:left w:val="single" w:sz="4" w:space="0" w:color="auto"/>
              <w:bottom w:val="single" w:sz="4" w:space="0" w:color="auto"/>
              <w:right w:val="single" w:sz="4" w:space="0" w:color="auto"/>
            </w:tcBorders>
            <w:vAlign w:val="center"/>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FB6AEC" w:rsidRDefault="00FB6AEC">
            <w:pPr>
              <w:jc w:val="center"/>
              <w:rPr>
                <w:b/>
                <w:sz w:val="24"/>
              </w:rPr>
            </w:pPr>
          </w:p>
        </w:tc>
      </w:tr>
    </w:tbl>
    <w:p w:rsidR="00FB6AEC" w:rsidRDefault="00FB6AEC">
      <w:pPr>
        <w:spacing w:line="460" w:lineRule="exact"/>
        <w:ind w:left="192"/>
        <w:rPr>
          <w:sz w:val="24"/>
        </w:rPr>
      </w:pPr>
    </w:p>
    <w:p w:rsidR="00FB6AEC" w:rsidRDefault="0093364B">
      <w:pPr>
        <w:spacing w:line="460" w:lineRule="exact"/>
        <w:ind w:left="192"/>
        <w:rPr>
          <w:sz w:val="24"/>
        </w:rPr>
      </w:pPr>
      <w:r>
        <w:rPr>
          <w:sz w:val="24"/>
        </w:rPr>
        <w:t>备注：若第二部分要求提供投标人</w:t>
      </w:r>
      <w:r>
        <w:rPr>
          <w:rFonts w:hint="eastAsia"/>
          <w:sz w:val="24"/>
        </w:rPr>
        <w:t>业绩</w:t>
      </w:r>
      <w:r>
        <w:rPr>
          <w:sz w:val="24"/>
        </w:rPr>
        <w:t>的，投标人所列业绩应按其要求将证明材料按顺序附后。</w:t>
      </w:r>
    </w:p>
    <w:p w:rsidR="00FB6AEC" w:rsidRDefault="00FB6AEC">
      <w:pPr>
        <w:spacing w:line="560" w:lineRule="exact"/>
        <w:rPr>
          <w:b/>
          <w:sz w:val="24"/>
        </w:rPr>
      </w:pPr>
    </w:p>
    <w:p w:rsidR="00FB6AEC" w:rsidRDefault="00FB6AEC">
      <w:pPr>
        <w:spacing w:line="560" w:lineRule="exact"/>
        <w:rPr>
          <w:b/>
          <w:sz w:val="24"/>
        </w:rPr>
      </w:pPr>
    </w:p>
    <w:p w:rsidR="00FB6AEC" w:rsidRDefault="0093364B">
      <w:pPr>
        <w:spacing w:line="360" w:lineRule="auto"/>
        <w:ind w:firstLineChars="1700" w:firstLine="4080"/>
        <w:rPr>
          <w:sz w:val="24"/>
        </w:rPr>
      </w:pPr>
      <w:r>
        <w:rPr>
          <w:sz w:val="24"/>
        </w:rPr>
        <w:t>投标人名称：</w:t>
      </w:r>
    </w:p>
    <w:p w:rsidR="00FB6AEC" w:rsidRDefault="00FB6AEC">
      <w:pPr>
        <w:spacing w:line="360" w:lineRule="auto"/>
        <w:ind w:firstLineChars="1700" w:firstLine="4080"/>
        <w:rPr>
          <w:sz w:val="24"/>
        </w:rPr>
      </w:pPr>
    </w:p>
    <w:p w:rsidR="00FB6AEC" w:rsidRDefault="0093364B">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B6AEC" w:rsidRDefault="0093364B">
      <w:pPr>
        <w:widowControl/>
        <w:jc w:val="left"/>
        <w:rPr>
          <w:b/>
          <w:sz w:val="24"/>
        </w:rPr>
      </w:pPr>
      <w:r>
        <w:rPr>
          <w:b/>
          <w:sz w:val="24"/>
        </w:rPr>
        <w:br w:type="page"/>
      </w:r>
    </w:p>
    <w:p w:rsidR="00FB6AEC" w:rsidRDefault="0093364B">
      <w:pPr>
        <w:spacing w:line="480" w:lineRule="auto"/>
        <w:rPr>
          <w:b/>
          <w:color w:val="000000"/>
          <w:sz w:val="24"/>
        </w:rPr>
      </w:pPr>
      <w:r>
        <w:rPr>
          <w:b/>
          <w:color w:val="000000"/>
          <w:sz w:val="24"/>
        </w:rPr>
        <w:t>附件</w:t>
      </w:r>
      <w:r>
        <w:rPr>
          <w:b/>
          <w:color w:val="000000"/>
          <w:sz w:val="24"/>
        </w:rPr>
        <w:t>7-1</w:t>
      </w:r>
    </w:p>
    <w:p w:rsidR="00FB6AEC" w:rsidRDefault="0093364B">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FB6AEC">
        <w:trPr>
          <w:cantSplit/>
          <w:jc w:val="center"/>
        </w:trPr>
        <w:tc>
          <w:tcPr>
            <w:tcW w:w="1452" w:type="dxa"/>
            <w:gridSpan w:val="2"/>
          </w:tcPr>
          <w:p w:rsidR="00FB6AEC" w:rsidRDefault="0093364B">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FB6AEC" w:rsidRDefault="00FB6AEC">
            <w:pPr>
              <w:spacing w:line="360" w:lineRule="auto"/>
              <w:ind w:right="84"/>
              <w:jc w:val="center"/>
              <w:rPr>
                <w:position w:val="-36"/>
                <w:sz w:val="24"/>
              </w:rPr>
            </w:pPr>
          </w:p>
        </w:tc>
        <w:tc>
          <w:tcPr>
            <w:tcW w:w="1449" w:type="dxa"/>
            <w:gridSpan w:val="2"/>
          </w:tcPr>
          <w:p w:rsidR="00FB6AEC" w:rsidRDefault="0093364B">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FB6AEC" w:rsidRDefault="00FB6AEC">
            <w:pPr>
              <w:spacing w:line="360" w:lineRule="auto"/>
              <w:ind w:right="84"/>
              <w:jc w:val="center"/>
              <w:rPr>
                <w:position w:val="-36"/>
                <w:sz w:val="24"/>
              </w:rPr>
            </w:pPr>
          </w:p>
        </w:tc>
        <w:tc>
          <w:tcPr>
            <w:tcW w:w="1426" w:type="dxa"/>
            <w:gridSpan w:val="2"/>
          </w:tcPr>
          <w:p w:rsidR="00FB6AEC" w:rsidRDefault="0093364B">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FB6AEC" w:rsidRDefault="00FB6AEC">
            <w:pPr>
              <w:spacing w:line="360" w:lineRule="auto"/>
              <w:ind w:right="84"/>
              <w:jc w:val="center"/>
              <w:rPr>
                <w:position w:val="-36"/>
                <w:sz w:val="24"/>
              </w:rPr>
            </w:pPr>
          </w:p>
        </w:tc>
      </w:tr>
      <w:tr w:rsidR="00FB6AEC">
        <w:trPr>
          <w:cantSplit/>
          <w:jc w:val="center"/>
        </w:trPr>
        <w:tc>
          <w:tcPr>
            <w:tcW w:w="1452" w:type="dxa"/>
            <w:gridSpan w:val="2"/>
          </w:tcPr>
          <w:p w:rsidR="00FB6AEC" w:rsidRDefault="0093364B">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FB6AEC" w:rsidRDefault="00FB6AEC">
            <w:pPr>
              <w:spacing w:line="360" w:lineRule="auto"/>
              <w:ind w:right="84"/>
              <w:jc w:val="center"/>
              <w:rPr>
                <w:position w:val="-36"/>
                <w:sz w:val="24"/>
              </w:rPr>
            </w:pPr>
          </w:p>
        </w:tc>
        <w:tc>
          <w:tcPr>
            <w:tcW w:w="1449" w:type="dxa"/>
            <w:gridSpan w:val="2"/>
          </w:tcPr>
          <w:p w:rsidR="00FB6AEC" w:rsidRDefault="0093364B">
            <w:pPr>
              <w:spacing w:line="360" w:lineRule="auto"/>
              <w:ind w:right="84"/>
              <w:jc w:val="center"/>
              <w:rPr>
                <w:position w:val="-36"/>
                <w:sz w:val="24"/>
              </w:rPr>
            </w:pPr>
            <w:r>
              <w:rPr>
                <w:position w:val="-36"/>
                <w:sz w:val="24"/>
              </w:rPr>
              <w:t>毕业学校</w:t>
            </w:r>
          </w:p>
        </w:tc>
        <w:tc>
          <w:tcPr>
            <w:tcW w:w="1894" w:type="dxa"/>
            <w:gridSpan w:val="3"/>
          </w:tcPr>
          <w:p w:rsidR="00FB6AEC" w:rsidRDefault="00FB6AEC">
            <w:pPr>
              <w:spacing w:line="360" w:lineRule="auto"/>
              <w:ind w:right="84"/>
              <w:jc w:val="center"/>
              <w:rPr>
                <w:position w:val="-36"/>
                <w:sz w:val="24"/>
              </w:rPr>
            </w:pPr>
          </w:p>
        </w:tc>
        <w:tc>
          <w:tcPr>
            <w:tcW w:w="1426" w:type="dxa"/>
            <w:gridSpan w:val="2"/>
          </w:tcPr>
          <w:p w:rsidR="00FB6AEC" w:rsidRDefault="0093364B">
            <w:pPr>
              <w:spacing w:line="360" w:lineRule="auto"/>
              <w:ind w:right="84"/>
              <w:jc w:val="center"/>
              <w:rPr>
                <w:position w:val="-36"/>
                <w:sz w:val="24"/>
              </w:rPr>
            </w:pPr>
            <w:r>
              <w:rPr>
                <w:position w:val="-36"/>
                <w:sz w:val="24"/>
              </w:rPr>
              <w:t>毕业时间</w:t>
            </w:r>
          </w:p>
        </w:tc>
        <w:tc>
          <w:tcPr>
            <w:tcW w:w="1290" w:type="dxa"/>
          </w:tcPr>
          <w:p w:rsidR="00FB6AEC" w:rsidRDefault="00FB6AEC">
            <w:pPr>
              <w:spacing w:line="360" w:lineRule="auto"/>
              <w:ind w:right="84"/>
              <w:jc w:val="center"/>
              <w:rPr>
                <w:position w:val="-36"/>
                <w:sz w:val="24"/>
              </w:rPr>
            </w:pPr>
          </w:p>
        </w:tc>
      </w:tr>
      <w:tr w:rsidR="00FB6AEC">
        <w:trPr>
          <w:cantSplit/>
          <w:jc w:val="center"/>
        </w:trPr>
        <w:tc>
          <w:tcPr>
            <w:tcW w:w="1452" w:type="dxa"/>
            <w:gridSpan w:val="2"/>
          </w:tcPr>
          <w:p w:rsidR="00FB6AEC" w:rsidRDefault="0093364B">
            <w:pPr>
              <w:spacing w:line="360" w:lineRule="auto"/>
              <w:ind w:right="84"/>
              <w:jc w:val="center"/>
              <w:rPr>
                <w:position w:val="-36"/>
                <w:sz w:val="24"/>
              </w:rPr>
            </w:pPr>
            <w:r>
              <w:rPr>
                <w:position w:val="-36"/>
                <w:sz w:val="24"/>
              </w:rPr>
              <w:t>所学专业</w:t>
            </w:r>
          </w:p>
        </w:tc>
        <w:tc>
          <w:tcPr>
            <w:tcW w:w="1396" w:type="dxa"/>
            <w:gridSpan w:val="2"/>
          </w:tcPr>
          <w:p w:rsidR="00FB6AEC" w:rsidRDefault="00FB6AEC">
            <w:pPr>
              <w:spacing w:line="360" w:lineRule="auto"/>
              <w:ind w:right="84"/>
              <w:jc w:val="center"/>
              <w:rPr>
                <w:position w:val="-36"/>
                <w:sz w:val="24"/>
              </w:rPr>
            </w:pPr>
          </w:p>
        </w:tc>
        <w:tc>
          <w:tcPr>
            <w:tcW w:w="1449" w:type="dxa"/>
            <w:gridSpan w:val="2"/>
          </w:tcPr>
          <w:p w:rsidR="00FB6AEC" w:rsidRDefault="0093364B">
            <w:pPr>
              <w:spacing w:line="360" w:lineRule="auto"/>
              <w:ind w:right="84"/>
              <w:jc w:val="center"/>
              <w:rPr>
                <w:position w:val="-36"/>
                <w:sz w:val="24"/>
              </w:rPr>
            </w:pPr>
            <w:r>
              <w:rPr>
                <w:position w:val="-36"/>
                <w:sz w:val="24"/>
              </w:rPr>
              <w:t>最高学历</w:t>
            </w:r>
          </w:p>
        </w:tc>
        <w:tc>
          <w:tcPr>
            <w:tcW w:w="1894" w:type="dxa"/>
            <w:gridSpan w:val="3"/>
          </w:tcPr>
          <w:p w:rsidR="00FB6AEC" w:rsidRDefault="00FB6AEC">
            <w:pPr>
              <w:spacing w:line="360" w:lineRule="auto"/>
              <w:ind w:right="84"/>
              <w:jc w:val="center"/>
              <w:rPr>
                <w:position w:val="-36"/>
                <w:sz w:val="24"/>
              </w:rPr>
            </w:pPr>
          </w:p>
        </w:tc>
        <w:tc>
          <w:tcPr>
            <w:tcW w:w="1426" w:type="dxa"/>
            <w:gridSpan w:val="2"/>
          </w:tcPr>
          <w:p w:rsidR="00FB6AEC" w:rsidRDefault="0093364B">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FB6AEC" w:rsidRDefault="00FB6AEC">
            <w:pPr>
              <w:spacing w:line="360" w:lineRule="auto"/>
              <w:ind w:right="84"/>
              <w:jc w:val="center"/>
              <w:rPr>
                <w:position w:val="-36"/>
                <w:sz w:val="24"/>
              </w:rPr>
            </w:pPr>
          </w:p>
        </w:tc>
      </w:tr>
      <w:tr w:rsidR="00FB6AEC">
        <w:trPr>
          <w:cantSplit/>
          <w:jc w:val="center"/>
        </w:trPr>
        <w:tc>
          <w:tcPr>
            <w:tcW w:w="2346" w:type="dxa"/>
            <w:gridSpan w:val="3"/>
            <w:vAlign w:val="center"/>
          </w:tcPr>
          <w:p w:rsidR="00FB6AEC" w:rsidRDefault="0093364B">
            <w:pPr>
              <w:spacing w:line="360" w:lineRule="auto"/>
              <w:ind w:right="84"/>
              <w:jc w:val="center"/>
              <w:rPr>
                <w:spacing w:val="-28"/>
                <w:position w:val="-36"/>
                <w:sz w:val="24"/>
              </w:rPr>
            </w:pPr>
            <w:r>
              <w:rPr>
                <w:position w:val="-36"/>
                <w:sz w:val="24"/>
              </w:rPr>
              <w:t>所获证书及编号</w:t>
            </w:r>
          </w:p>
        </w:tc>
        <w:tc>
          <w:tcPr>
            <w:tcW w:w="1951" w:type="dxa"/>
            <w:gridSpan w:val="3"/>
          </w:tcPr>
          <w:p w:rsidR="00FB6AEC" w:rsidRDefault="00FB6AEC">
            <w:pPr>
              <w:spacing w:line="360" w:lineRule="auto"/>
              <w:ind w:right="84"/>
              <w:jc w:val="center"/>
              <w:rPr>
                <w:position w:val="-36"/>
                <w:sz w:val="24"/>
              </w:rPr>
            </w:pPr>
          </w:p>
        </w:tc>
        <w:tc>
          <w:tcPr>
            <w:tcW w:w="3138" w:type="dxa"/>
            <w:gridSpan w:val="4"/>
          </w:tcPr>
          <w:p w:rsidR="00FB6AEC" w:rsidRDefault="0093364B">
            <w:pPr>
              <w:spacing w:line="560" w:lineRule="exact"/>
              <w:jc w:val="center"/>
              <w:rPr>
                <w:sz w:val="24"/>
              </w:rPr>
            </w:pPr>
            <w:r>
              <w:rPr>
                <w:sz w:val="24"/>
              </w:rPr>
              <w:t>从事物业管理</w:t>
            </w:r>
          </w:p>
          <w:p w:rsidR="00FB6AEC" w:rsidRDefault="0093364B">
            <w:pPr>
              <w:spacing w:line="360" w:lineRule="auto"/>
              <w:ind w:right="84"/>
              <w:jc w:val="center"/>
              <w:rPr>
                <w:position w:val="-36"/>
                <w:sz w:val="24"/>
              </w:rPr>
            </w:pPr>
            <w:r>
              <w:rPr>
                <w:sz w:val="24"/>
              </w:rPr>
              <w:t>工作年限</w:t>
            </w:r>
          </w:p>
        </w:tc>
        <w:tc>
          <w:tcPr>
            <w:tcW w:w="1472" w:type="dxa"/>
            <w:gridSpan w:val="2"/>
          </w:tcPr>
          <w:p w:rsidR="00FB6AEC" w:rsidRDefault="00FB6AEC">
            <w:pPr>
              <w:spacing w:line="360" w:lineRule="auto"/>
              <w:ind w:right="84"/>
              <w:jc w:val="center"/>
              <w:rPr>
                <w:position w:val="-36"/>
                <w:sz w:val="24"/>
              </w:rPr>
            </w:pPr>
          </w:p>
        </w:tc>
      </w:tr>
      <w:tr w:rsidR="00FB6AEC">
        <w:trPr>
          <w:cantSplit/>
          <w:jc w:val="center"/>
        </w:trPr>
        <w:tc>
          <w:tcPr>
            <w:tcW w:w="8907" w:type="dxa"/>
            <w:gridSpan w:val="12"/>
          </w:tcPr>
          <w:p w:rsidR="00FB6AEC" w:rsidRDefault="0093364B">
            <w:pPr>
              <w:spacing w:line="360" w:lineRule="auto"/>
              <w:ind w:right="84"/>
              <w:jc w:val="center"/>
              <w:rPr>
                <w:position w:val="-36"/>
                <w:sz w:val="24"/>
              </w:rPr>
            </w:pPr>
            <w:r>
              <w:rPr>
                <w:position w:val="-36"/>
                <w:sz w:val="24"/>
              </w:rPr>
              <w:t>近三年来的主要工作业绩及担任的主要工作经历</w:t>
            </w:r>
          </w:p>
        </w:tc>
      </w:tr>
      <w:tr w:rsidR="00FB6AEC">
        <w:trPr>
          <w:cantSplit/>
          <w:jc w:val="center"/>
        </w:trPr>
        <w:tc>
          <w:tcPr>
            <w:tcW w:w="952" w:type="dxa"/>
          </w:tcPr>
          <w:p w:rsidR="00FB6AEC" w:rsidRDefault="0093364B">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FB6AEC" w:rsidRDefault="0093364B">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FB6AEC" w:rsidRDefault="0093364B">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FB6AEC" w:rsidRDefault="0093364B">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FB6AEC" w:rsidRDefault="0093364B">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FB6AEC">
        <w:trPr>
          <w:cantSplit/>
          <w:jc w:val="center"/>
        </w:trPr>
        <w:tc>
          <w:tcPr>
            <w:tcW w:w="952" w:type="dxa"/>
          </w:tcPr>
          <w:p w:rsidR="00FB6AEC" w:rsidRDefault="00FB6AEC">
            <w:pPr>
              <w:spacing w:line="360" w:lineRule="auto"/>
              <w:ind w:right="84"/>
              <w:rPr>
                <w:position w:val="-36"/>
                <w:sz w:val="24"/>
              </w:rPr>
            </w:pPr>
          </w:p>
          <w:p w:rsidR="00FB6AEC" w:rsidRDefault="00FB6AEC">
            <w:pPr>
              <w:spacing w:line="360" w:lineRule="auto"/>
              <w:ind w:right="84"/>
              <w:rPr>
                <w:position w:val="-36"/>
                <w:sz w:val="24"/>
              </w:rPr>
            </w:pPr>
          </w:p>
          <w:p w:rsidR="00FB6AEC" w:rsidRDefault="00FB6AEC">
            <w:pPr>
              <w:spacing w:line="360" w:lineRule="auto"/>
              <w:ind w:right="84"/>
              <w:rPr>
                <w:position w:val="-36"/>
                <w:sz w:val="24"/>
              </w:rPr>
            </w:pPr>
          </w:p>
          <w:p w:rsidR="00FB6AEC" w:rsidRDefault="00FB6AEC">
            <w:pPr>
              <w:spacing w:line="360" w:lineRule="auto"/>
              <w:ind w:right="84"/>
              <w:rPr>
                <w:position w:val="-36"/>
                <w:sz w:val="24"/>
              </w:rPr>
            </w:pPr>
          </w:p>
          <w:p w:rsidR="00FB6AEC" w:rsidRDefault="00FB6AEC">
            <w:pPr>
              <w:spacing w:line="360" w:lineRule="auto"/>
              <w:ind w:right="84"/>
              <w:rPr>
                <w:position w:val="-36"/>
                <w:sz w:val="24"/>
              </w:rPr>
            </w:pPr>
          </w:p>
        </w:tc>
        <w:tc>
          <w:tcPr>
            <w:tcW w:w="1394" w:type="dxa"/>
            <w:gridSpan w:val="2"/>
          </w:tcPr>
          <w:p w:rsidR="00FB6AEC" w:rsidRDefault="00FB6AEC">
            <w:pPr>
              <w:spacing w:line="360" w:lineRule="auto"/>
              <w:ind w:right="84"/>
              <w:rPr>
                <w:position w:val="-36"/>
                <w:sz w:val="24"/>
              </w:rPr>
            </w:pPr>
          </w:p>
        </w:tc>
        <w:tc>
          <w:tcPr>
            <w:tcW w:w="1445" w:type="dxa"/>
            <w:gridSpan w:val="2"/>
          </w:tcPr>
          <w:p w:rsidR="00FB6AEC" w:rsidRDefault="00FB6AEC">
            <w:pPr>
              <w:spacing w:line="360" w:lineRule="auto"/>
              <w:ind w:right="84"/>
              <w:rPr>
                <w:position w:val="-36"/>
                <w:sz w:val="24"/>
              </w:rPr>
            </w:pPr>
          </w:p>
        </w:tc>
        <w:tc>
          <w:tcPr>
            <w:tcW w:w="944" w:type="dxa"/>
            <w:gridSpan w:val="2"/>
          </w:tcPr>
          <w:p w:rsidR="00FB6AEC" w:rsidRDefault="00FB6AEC">
            <w:pPr>
              <w:spacing w:line="360" w:lineRule="auto"/>
              <w:ind w:right="84"/>
              <w:rPr>
                <w:position w:val="-36"/>
                <w:sz w:val="24"/>
              </w:rPr>
            </w:pPr>
          </w:p>
        </w:tc>
        <w:tc>
          <w:tcPr>
            <w:tcW w:w="4172" w:type="dxa"/>
            <w:gridSpan w:val="5"/>
          </w:tcPr>
          <w:p w:rsidR="00FB6AEC" w:rsidRDefault="00FB6AEC">
            <w:pPr>
              <w:spacing w:line="360" w:lineRule="auto"/>
              <w:ind w:right="84"/>
              <w:rPr>
                <w:position w:val="-36"/>
                <w:sz w:val="24"/>
              </w:rPr>
            </w:pPr>
          </w:p>
        </w:tc>
      </w:tr>
      <w:tr w:rsidR="00FB6AEC">
        <w:trPr>
          <w:cantSplit/>
          <w:jc w:val="center"/>
        </w:trPr>
        <w:tc>
          <w:tcPr>
            <w:tcW w:w="8907" w:type="dxa"/>
            <w:gridSpan w:val="12"/>
          </w:tcPr>
          <w:p w:rsidR="00FB6AEC" w:rsidRDefault="0093364B">
            <w:pPr>
              <w:spacing w:line="360" w:lineRule="auto"/>
              <w:ind w:right="84"/>
              <w:jc w:val="center"/>
              <w:rPr>
                <w:position w:val="-36"/>
                <w:sz w:val="24"/>
              </w:rPr>
            </w:pPr>
            <w:r>
              <w:rPr>
                <w:position w:val="-36"/>
                <w:sz w:val="24"/>
              </w:rPr>
              <w:t>曾担任负责人的项目</w:t>
            </w:r>
          </w:p>
        </w:tc>
      </w:tr>
      <w:tr w:rsidR="00FB6AEC">
        <w:trPr>
          <w:cantSplit/>
          <w:jc w:val="center"/>
        </w:trPr>
        <w:tc>
          <w:tcPr>
            <w:tcW w:w="952" w:type="dxa"/>
          </w:tcPr>
          <w:p w:rsidR="00FB6AEC" w:rsidRDefault="0093364B">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FB6AEC" w:rsidRDefault="0093364B">
            <w:pPr>
              <w:spacing w:line="360" w:lineRule="auto"/>
              <w:ind w:right="84"/>
              <w:jc w:val="center"/>
              <w:rPr>
                <w:position w:val="-36"/>
                <w:sz w:val="24"/>
              </w:rPr>
            </w:pPr>
            <w:r>
              <w:rPr>
                <w:position w:val="-36"/>
                <w:sz w:val="24"/>
              </w:rPr>
              <w:t>委托单位</w:t>
            </w:r>
          </w:p>
        </w:tc>
        <w:tc>
          <w:tcPr>
            <w:tcW w:w="2389" w:type="dxa"/>
            <w:gridSpan w:val="4"/>
          </w:tcPr>
          <w:p w:rsidR="00FB6AEC" w:rsidRDefault="0093364B">
            <w:pPr>
              <w:spacing w:line="360" w:lineRule="auto"/>
              <w:ind w:right="84"/>
              <w:jc w:val="center"/>
              <w:rPr>
                <w:position w:val="-36"/>
                <w:sz w:val="24"/>
              </w:rPr>
            </w:pPr>
            <w:r>
              <w:rPr>
                <w:position w:val="-36"/>
                <w:sz w:val="24"/>
              </w:rPr>
              <w:t>项目名称</w:t>
            </w:r>
          </w:p>
        </w:tc>
        <w:tc>
          <w:tcPr>
            <w:tcW w:w="1351" w:type="dxa"/>
          </w:tcPr>
          <w:p w:rsidR="00FB6AEC" w:rsidRDefault="0093364B">
            <w:pPr>
              <w:spacing w:line="360" w:lineRule="auto"/>
              <w:ind w:right="84"/>
              <w:jc w:val="center"/>
              <w:rPr>
                <w:position w:val="-36"/>
                <w:sz w:val="24"/>
              </w:rPr>
            </w:pPr>
            <w:r>
              <w:rPr>
                <w:position w:val="-36"/>
                <w:sz w:val="24"/>
              </w:rPr>
              <w:t>项目规模</w:t>
            </w:r>
          </w:p>
        </w:tc>
        <w:tc>
          <w:tcPr>
            <w:tcW w:w="1349" w:type="dxa"/>
            <w:gridSpan w:val="2"/>
          </w:tcPr>
          <w:p w:rsidR="00FB6AEC" w:rsidRDefault="0093364B">
            <w:pPr>
              <w:spacing w:line="360" w:lineRule="auto"/>
              <w:ind w:right="84"/>
              <w:jc w:val="center"/>
              <w:rPr>
                <w:position w:val="-36"/>
                <w:sz w:val="24"/>
              </w:rPr>
            </w:pPr>
            <w:r>
              <w:rPr>
                <w:position w:val="-36"/>
                <w:sz w:val="24"/>
              </w:rPr>
              <w:t>项目类型</w:t>
            </w:r>
          </w:p>
        </w:tc>
        <w:tc>
          <w:tcPr>
            <w:tcW w:w="1472" w:type="dxa"/>
            <w:gridSpan w:val="2"/>
          </w:tcPr>
          <w:p w:rsidR="00FB6AEC" w:rsidRDefault="0093364B">
            <w:pPr>
              <w:spacing w:line="360" w:lineRule="auto"/>
              <w:ind w:right="84"/>
              <w:jc w:val="center"/>
              <w:rPr>
                <w:position w:val="-36"/>
                <w:sz w:val="24"/>
              </w:rPr>
            </w:pPr>
            <w:r>
              <w:rPr>
                <w:position w:val="-36"/>
                <w:sz w:val="24"/>
              </w:rPr>
              <w:t>备注</w:t>
            </w:r>
          </w:p>
        </w:tc>
      </w:tr>
      <w:tr w:rsidR="00FB6AEC">
        <w:trPr>
          <w:cantSplit/>
          <w:trHeight w:val="1249"/>
          <w:jc w:val="center"/>
        </w:trPr>
        <w:tc>
          <w:tcPr>
            <w:tcW w:w="952" w:type="dxa"/>
            <w:tcBorders>
              <w:bottom w:val="single" w:sz="4" w:space="0" w:color="auto"/>
            </w:tcBorders>
          </w:tcPr>
          <w:p w:rsidR="00FB6AEC" w:rsidRDefault="00FB6AEC">
            <w:pPr>
              <w:spacing w:line="360" w:lineRule="auto"/>
              <w:ind w:right="84"/>
              <w:rPr>
                <w:position w:val="-36"/>
                <w:sz w:val="24"/>
              </w:rPr>
            </w:pPr>
          </w:p>
          <w:p w:rsidR="00FB6AEC" w:rsidRDefault="00FB6AEC">
            <w:pPr>
              <w:spacing w:line="360" w:lineRule="auto"/>
              <w:ind w:right="84"/>
              <w:rPr>
                <w:position w:val="-36"/>
                <w:sz w:val="24"/>
              </w:rPr>
            </w:pPr>
          </w:p>
          <w:p w:rsidR="00FB6AEC" w:rsidRDefault="00FB6AEC">
            <w:pPr>
              <w:spacing w:line="360" w:lineRule="auto"/>
              <w:ind w:right="84"/>
              <w:rPr>
                <w:position w:val="-36"/>
                <w:sz w:val="24"/>
              </w:rPr>
            </w:pPr>
          </w:p>
        </w:tc>
        <w:tc>
          <w:tcPr>
            <w:tcW w:w="1394" w:type="dxa"/>
            <w:gridSpan w:val="2"/>
            <w:tcBorders>
              <w:bottom w:val="single" w:sz="4" w:space="0" w:color="auto"/>
            </w:tcBorders>
          </w:tcPr>
          <w:p w:rsidR="00FB6AEC" w:rsidRDefault="00FB6AEC">
            <w:pPr>
              <w:spacing w:line="360" w:lineRule="auto"/>
              <w:ind w:right="84"/>
              <w:rPr>
                <w:position w:val="-36"/>
                <w:sz w:val="24"/>
              </w:rPr>
            </w:pPr>
          </w:p>
        </w:tc>
        <w:tc>
          <w:tcPr>
            <w:tcW w:w="2389" w:type="dxa"/>
            <w:gridSpan w:val="4"/>
            <w:tcBorders>
              <w:bottom w:val="single" w:sz="4" w:space="0" w:color="auto"/>
            </w:tcBorders>
          </w:tcPr>
          <w:p w:rsidR="00FB6AEC" w:rsidRDefault="00FB6AEC">
            <w:pPr>
              <w:spacing w:line="360" w:lineRule="auto"/>
              <w:ind w:right="84"/>
              <w:rPr>
                <w:position w:val="-36"/>
                <w:sz w:val="24"/>
              </w:rPr>
            </w:pPr>
          </w:p>
        </w:tc>
        <w:tc>
          <w:tcPr>
            <w:tcW w:w="1351" w:type="dxa"/>
            <w:tcBorders>
              <w:bottom w:val="single" w:sz="4" w:space="0" w:color="auto"/>
            </w:tcBorders>
          </w:tcPr>
          <w:p w:rsidR="00FB6AEC" w:rsidRDefault="00FB6AEC">
            <w:pPr>
              <w:spacing w:line="360" w:lineRule="auto"/>
              <w:ind w:right="84"/>
              <w:rPr>
                <w:position w:val="-36"/>
                <w:sz w:val="24"/>
              </w:rPr>
            </w:pPr>
          </w:p>
        </w:tc>
        <w:tc>
          <w:tcPr>
            <w:tcW w:w="1349" w:type="dxa"/>
            <w:gridSpan w:val="2"/>
            <w:tcBorders>
              <w:bottom w:val="single" w:sz="4" w:space="0" w:color="auto"/>
            </w:tcBorders>
          </w:tcPr>
          <w:p w:rsidR="00FB6AEC" w:rsidRDefault="00FB6AEC">
            <w:pPr>
              <w:spacing w:line="360" w:lineRule="auto"/>
              <w:ind w:right="84"/>
              <w:rPr>
                <w:position w:val="-36"/>
                <w:sz w:val="24"/>
              </w:rPr>
            </w:pPr>
          </w:p>
        </w:tc>
        <w:tc>
          <w:tcPr>
            <w:tcW w:w="1472" w:type="dxa"/>
            <w:gridSpan w:val="2"/>
            <w:tcBorders>
              <w:bottom w:val="single" w:sz="4" w:space="0" w:color="auto"/>
            </w:tcBorders>
          </w:tcPr>
          <w:p w:rsidR="00FB6AEC" w:rsidRDefault="00FB6AEC">
            <w:pPr>
              <w:spacing w:line="360" w:lineRule="auto"/>
              <w:ind w:right="84"/>
              <w:rPr>
                <w:position w:val="-36"/>
                <w:sz w:val="24"/>
              </w:rPr>
            </w:pPr>
          </w:p>
        </w:tc>
      </w:tr>
    </w:tbl>
    <w:p w:rsidR="00FB6AEC" w:rsidRDefault="00FB6AEC">
      <w:pPr>
        <w:spacing w:line="460" w:lineRule="exact"/>
        <w:ind w:left="192"/>
        <w:rPr>
          <w:sz w:val="24"/>
        </w:rPr>
      </w:pPr>
    </w:p>
    <w:p w:rsidR="00FB6AEC" w:rsidRDefault="0093364B">
      <w:pPr>
        <w:spacing w:line="360" w:lineRule="auto"/>
        <w:ind w:firstLineChars="1700" w:firstLine="4080"/>
        <w:rPr>
          <w:sz w:val="24"/>
        </w:rPr>
      </w:pPr>
      <w:r>
        <w:rPr>
          <w:sz w:val="24"/>
        </w:rPr>
        <w:t>投标人名称：</w:t>
      </w:r>
    </w:p>
    <w:p w:rsidR="00FB6AEC" w:rsidRDefault="0093364B">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B6AEC" w:rsidRDefault="00FB6AEC">
      <w:pPr>
        <w:tabs>
          <w:tab w:val="left" w:pos="240"/>
          <w:tab w:val="left" w:pos="7665"/>
        </w:tabs>
        <w:rPr>
          <w:b/>
          <w:sz w:val="24"/>
          <w:szCs w:val="24"/>
        </w:rPr>
      </w:pPr>
    </w:p>
    <w:p w:rsidR="00FB6AEC" w:rsidRDefault="0093364B">
      <w:pPr>
        <w:widowControl/>
        <w:jc w:val="left"/>
        <w:rPr>
          <w:b/>
          <w:sz w:val="24"/>
          <w:szCs w:val="24"/>
        </w:rPr>
      </w:pPr>
      <w:r>
        <w:rPr>
          <w:b/>
          <w:sz w:val="24"/>
          <w:szCs w:val="24"/>
        </w:rPr>
        <w:br w:type="page"/>
      </w:r>
    </w:p>
    <w:p w:rsidR="00FB6AEC" w:rsidRDefault="0093364B">
      <w:pPr>
        <w:tabs>
          <w:tab w:val="left" w:pos="240"/>
          <w:tab w:val="left" w:pos="7665"/>
        </w:tabs>
        <w:rPr>
          <w:b/>
          <w:sz w:val="24"/>
          <w:szCs w:val="24"/>
        </w:rPr>
      </w:pPr>
      <w:r>
        <w:rPr>
          <w:b/>
          <w:sz w:val="24"/>
          <w:szCs w:val="24"/>
        </w:rPr>
        <w:t>附件</w:t>
      </w:r>
      <w:r>
        <w:rPr>
          <w:b/>
          <w:sz w:val="24"/>
          <w:szCs w:val="24"/>
        </w:rPr>
        <w:t>7-2</w:t>
      </w:r>
    </w:p>
    <w:p w:rsidR="00FB6AEC" w:rsidRDefault="0093364B">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FB6AEC">
        <w:trPr>
          <w:jc w:val="center"/>
        </w:trPr>
        <w:tc>
          <w:tcPr>
            <w:tcW w:w="840" w:type="dxa"/>
            <w:vAlign w:val="center"/>
          </w:tcPr>
          <w:p w:rsidR="00FB6AEC" w:rsidRDefault="0093364B">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FB6AEC" w:rsidRDefault="0093364B">
            <w:pPr>
              <w:spacing w:line="360" w:lineRule="auto"/>
              <w:ind w:right="84"/>
              <w:jc w:val="center"/>
              <w:rPr>
                <w:position w:val="-32"/>
                <w:sz w:val="24"/>
              </w:rPr>
            </w:pPr>
            <w:r>
              <w:rPr>
                <w:position w:val="-32"/>
                <w:sz w:val="24"/>
              </w:rPr>
              <w:t>主要设备名称</w:t>
            </w:r>
          </w:p>
        </w:tc>
        <w:tc>
          <w:tcPr>
            <w:tcW w:w="1441" w:type="dxa"/>
            <w:vAlign w:val="center"/>
          </w:tcPr>
          <w:p w:rsidR="00FB6AEC" w:rsidRDefault="0093364B">
            <w:pPr>
              <w:spacing w:line="360" w:lineRule="auto"/>
              <w:ind w:right="84"/>
              <w:jc w:val="center"/>
              <w:rPr>
                <w:position w:val="-32"/>
                <w:sz w:val="24"/>
              </w:rPr>
            </w:pPr>
            <w:r>
              <w:rPr>
                <w:position w:val="-32"/>
                <w:sz w:val="24"/>
              </w:rPr>
              <w:t>规格型号</w:t>
            </w:r>
          </w:p>
        </w:tc>
        <w:tc>
          <w:tcPr>
            <w:tcW w:w="1439" w:type="dxa"/>
            <w:vAlign w:val="center"/>
          </w:tcPr>
          <w:p w:rsidR="00FB6AEC" w:rsidRDefault="0093364B">
            <w:pPr>
              <w:spacing w:line="360" w:lineRule="auto"/>
              <w:ind w:right="84"/>
              <w:jc w:val="center"/>
              <w:rPr>
                <w:position w:val="-32"/>
                <w:sz w:val="24"/>
              </w:rPr>
            </w:pPr>
            <w:r>
              <w:rPr>
                <w:position w:val="-32"/>
                <w:sz w:val="24"/>
              </w:rPr>
              <w:t>购入时间</w:t>
            </w:r>
          </w:p>
        </w:tc>
        <w:tc>
          <w:tcPr>
            <w:tcW w:w="900" w:type="dxa"/>
            <w:vAlign w:val="center"/>
          </w:tcPr>
          <w:p w:rsidR="00FB6AEC" w:rsidRDefault="0093364B">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FB6AEC" w:rsidRDefault="0093364B">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FB6AEC">
        <w:trPr>
          <w:jc w:val="center"/>
        </w:trPr>
        <w:tc>
          <w:tcPr>
            <w:tcW w:w="840" w:type="dxa"/>
          </w:tcPr>
          <w:p w:rsidR="00FB6AEC" w:rsidRDefault="00FB6AEC">
            <w:pPr>
              <w:spacing w:line="360" w:lineRule="auto"/>
              <w:ind w:right="84"/>
              <w:rPr>
                <w:position w:val="-40"/>
                <w:u w:val="single"/>
              </w:rPr>
            </w:pPr>
          </w:p>
        </w:tc>
        <w:tc>
          <w:tcPr>
            <w:tcW w:w="2520" w:type="dxa"/>
          </w:tcPr>
          <w:p w:rsidR="00FB6AEC" w:rsidRDefault="00FB6AEC">
            <w:pPr>
              <w:spacing w:line="360" w:lineRule="auto"/>
              <w:ind w:right="84"/>
              <w:rPr>
                <w:position w:val="-40"/>
                <w:u w:val="single"/>
              </w:rPr>
            </w:pPr>
          </w:p>
        </w:tc>
        <w:tc>
          <w:tcPr>
            <w:tcW w:w="1441" w:type="dxa"/>
          </w:tcPr>
          <w:p w:rsidR="00FB6AEC" w:rsidRDefault="00FB6AEC">
            <w:pPr>
              <w:spacing w:line="360" w:lineRule="auto"/>
              <w:ind w:right="84"/>
              <w:rPr>
                <w:position w:val="-40"/>
                <w:u w:val="single"/>
              </w:rPr>
            </w:pPr>
          </w:p>
        </w:tc>
        <w:tc>
          <w:tcPr>
            <w:tcW w:w="1439" w:type="dxa"/>
          </w:tcPr>
          <w:p w:rsidR="00FB6AEC" w:rsidRDefault="00FB6AEC">
            <w:pPr>
              <w:spacing w:line="360" w:lineRule="auto"/>
              <w:ind w:right="84"/>
              <w:rPr>
                <w:position w:val="-40"/>
                <w:u w:val="single"/>
              </w:rPr>
            </w:pPr>
          </w:p>
        </w:tc>
        <w:tc>
          <w:tcPr>
            <w:tcW w:w="900" w:type="dxa"/>
          </w:tcPr>
          <w:p w:rsidR="00FB6AEC" w:rsidRDefault="00FB6AEC">
            <w:pPr>
              <w:spacing w:line="360" w:lineRule="auto"/>
              <w:ind w:right="84"/>
              <w:rPr>
                <w:position w:val="-40"/>
                <w:u w:val="single"/>
              </w:rPr>
            </w:pPr>
          </w:p>
        </w:tc>
        <w:tc>
          <w:tcPr>
            <w:tcW w:w="1404" w:type="dxa"/>
          </w:tcPr>
          <w:p w:rsidR="00FB6AEC" w:rsidRDefault="00FB6AEC">
            <w:pPr>
              <w:spacing w:line="360" w:lineRule="auto"/>
              <w:ind w:right="84"/>
              <w:rPr>
                <w:position w:val="-40"/>
                <w:u w:val="single"/>
              </w:rPr>
            </w:pPr>
          </w:p>
        </w:tc>
      </w:tr>
      <w:tr w:rsidR="00FB6AEC">
        <w:trPr>
          <w:jc w:val="center"/>
        </w:trPr>
        <w:tc>
          <w:tcPr>
            <w:tcW w:w="840" w:type="dxa"/>
          </w:tcPr>
          <w:p w:rsidR="00FB6AEC" w:rsidRDefault="00FB6AEC">
            <w:pPr>
              <w:spacing w:line="360" w:lineRule="auto"/>
              <w:ind w:right="84"/>
              <w:rPr>
                <w:position w:val="-40"/>
                <w:u w:val="single"/>
              </w:rPr>
            </w:pPr>
          </w:p>
        </w:tc>
        <w:tc>
          <w:tcPr>
            <w:tcW w:w="2520" w:type="dxa"/>
          </w:tcPr>
          <w:p w:rsidR="00FB6AEC" w:rsidRDefault="00FB6AEC">
            <w:pPr>
              <w:spacing w:line="360" w:lineRule="auto"/>
              <w:ind w:right="84"/>
              <w:rPr>
                <w:position w:val="-40"/>
                <w:u w:val="single"/>
              </w:rPr>
            </w:pPr>
          </w:p>
        </w:tc>
        <w:tc>
          <w:tcPr>
            <w:tcW w:w="1441" w:type="dxa"/>
          </w:tcPr>
          <w:p w:rsidR="00FB6AEC" w:rsidRDefault="00FB6AEC">
            <w:pPr>
              <w:spacing w:line="360" w:lineRule="auto"/>
              <w:ind w:right="84"/>
              <w:rPr>
                <w:position w:val="-40"/>
                <w:u w:val="single"/>
              </w:rPr>
            </w:pPr>
          </w:p>
        </w:tc>
        <w:tc>
          <w:tcPr>
            <w:tcW w:w="1439" w:type="dxa"/>
          </w:tcPr>
          <w:p w:rsidR="00FB6AEC" w:rsidRDefault="00FB6AEC">
            <w:pPr>
              <w:spacing w:line="360" w:lineRule="auto"/>
              <w:ind w:right="84"/>
              <w:rPr>
                <w:position w:val="-40"/>
                <w:u w:val="single"/>
              </w:rPr>
            </w:pPr>
          </w:p>
        </w:tc>
        <w:tc>
          <w:tcPr>
            <w:tcW w:w="900" w:type="dxa"/>
          </w:tcPr>
          <w:p w:rsidR="00FB6AEC" w:rsidRDefault="00FB6AEC">
            <w:pPr>
              <w:spacing w:line="360" w:lineRule="auto"/>
              <w:ind w:right="84"/>
              <w:rPr>
                <w:position w:val="-40"/>
                <w:u w:val="single"/>
              </w:rPr>
            </w:pPr>
          </w:p>
        </w:tc>
        <w:tc>
          <w:tcPr>
            <w:tcW w:w="1404" w:type="dxa"/>
          </w:tcPr>
          <w:p w:rsidR="00FB6AEC" w:rsidRDefault="00FB6AEC">
            <w:pPr>
              <w:spacing w:line="360" w:lineRule="auto"/>
              <w:ind w:right="84"/>
              <w:rPr>
                <w:position w:val="-40"/>
                <w:u w:val="single"/>
              </w:rPr>
            </w:pPr>
          </w:p>
        </w:tc>
      </w:tr>
      <w:tr w:rsidR="00FB6AEC">
        <w:trPr>
          <w:jc w:val="center"/>
        </w:trPr>
        <w:tc>
          <w:tcPr>
            <w:tcW w:w="840" w:type="dxa"/>
          </w:tcPr>
          <w:p w:rsidR="00FB6AEC" w:rsidRDefault="00FB6AEC">
            <w:pPr>
              <w:spacing w:line="360" w:lineRule="auto"/>
              <w:ind w:right="84"/>
              <w:rPr>
                <w:position w:val="-40"/>
                <w:u w:val="single"/>
              </w:rPr>
            </w:pPr>
          </w:p>
        </w:tc>
        <w:tc>
          <w:tcPr>
            <w:tcW w:w="2520" w:type="dxa"/>
          </w:tcPr>
          <w:p w:rsidR="00FB6AEC" w:rsidRDefault="00FB6AEC">
            <w:pPr>
              <w:spacing w:line="360" w:lineRule="auto"/>
              <w:ind w:right="84"/>
              <w:rPr>
                <w:position w:val="-40"/>
                <w:u w:val="single"/>
              </w:rPr>
            </w:pPr>
          </w:p>
        </w:tc>
        <w:tc>
          <w:tcPr>
            <w:tcW w:w="1441" w:type="dxa"/>
          </w:tcPr>
          <w:p w:rsidR="00FB6AEC" w:rsidRDefault="00FB6AEC">
            <w:pPr>
              <w:spacing w:line="360" w:lineRule="auto"/>
              <w:ind w:right="84"/>
              <w:rPr>
                <w:position w:val="-40"/>
                <w:u w:val="single"/>
              </w:rPr>
            </w:pPr>
          </w:p>
        </w:tc>
        <w:tc>
          <w:tcPr>
            <w:tcW w:w="1439" w:type="dxa"/>
          </w:tcPr>
          <w:p w:rsidR="00FB6AEC" w:rsidRDefault="00FB6AEC">
            <w:pPr>
              <w:spacing w:line="360" w:lineRule="auto"/>
              <w:ind w:right="84"/>
              <w:rPr>
                <w:position w:val="-40"/>
                <w:u w:val="single"/>
              </w:rPr>
            </w:pPr>
          </w:p>
        </w:tc>
        <w:tc>
          <w:tcPr>
            <w:tcW w:w="900" w:type="dxa"/>
          </w:tcPr>
          <w:p w:rsidR="00FB6AEC" w:rsidRDefault="00FB6AEC">
            <w:pPr>
              <w:spacing w:line="360" w:lineRule="auto"/>
              <w:ind w:right="84"/>
              <w:rPr>
                <w:position w:val="-40"/>
                <w:u w:val="single"/>
              </w:rPr>
            </w:pPr>
          </w:p>
        </w:tc>
        <w:tc>
          <w:tcPr>
            <w:tcW w:w="1404" w:type="dxa"/>
          </w:tcPr>
          <w:p w:rsidR="00FB6AEC" w:rsidRDefault="00FB6AEC">
            <w:pPr>
              <w:spacing w:line="360" w:lineRule="auto"/>
              <w:ind w:right="84"/>
              <w:rPr>
                <w:position w:val="-40"/>
                <w:u w:val="single"/>
              </w:rPr>
            </w:pPr>
          </w:p>
        </w:tc>
      </w:tr>
      <w:tr w:rsidR="00FB6AEC">
        <w:trPr>
          <w:jc w:val="center"/>
        </w:trPr>
        <w:tc>
          <w:tcPr>
            <w:tcW w:w="840" w:type="dxa"/>
          </w:tcPr>
          <w:p w:rsidR="00FB6AEC" w:rsidRDefault="00FB6AEC">
            <w:pPr>
              <w:spacing w:line="360" w:lineRule="auto"/>
              <w:ind w:right="84"/>
              <w:rPr>
                <w:position w:val="-40"/>
                <w:u w:val="single"/>
              </w:rPr>
            </w:pPr>
          </w:p>
        </w:tc>
        <w:tc>
          <w:tcPr>
            <w:tcW w:w="2520" w:type="dxa"/>
          </w:tcPr>
          <w:p w:rsidR="00FB6AEC" w:rsidRDefault="00FB6AEC">
            <w:pPr>
              <w:spacing w:line="360" w:lineRule="auto"/>
              <w:ind w:right="84"/>
              <w:rPr>
                <w:position w:val="-40"/>
                <w:u w:val="single"/>
              </w:rPr>
            </w:pPr>
          </w:p>
        </w:tc>
        <w:tc>
          <w:tcPr>
            <w:tcW w:w="1441" w:type="dxa"/>
          </w:tcPr>
          <w:p w:rsidR="00FB6AEC" w:rsidRDefault="00FB6AEC">
            <w:pPr>
              <w:spacing w:line="360" w:lineRule="auto"/>
              <w:ind w:right="84"/>
              <w:rPr>
                <w:position w:val="-40"/>
                <w:u w:val="single"/>
              </w:rPr>
            </w:pPr>
          </w:p>
        </w:tc>
        <w:tc>
          <w:tcPr>
            <w:tcW w:w="1439" w:type="dxa"/>
          </w:tcPr>
          <w:p w:rsidR="00FB6AEC" w:rsidRDefault="00FB6AEC">
            <w:pPr>
              <w:spacing w:line="360" w:lineRule="auto"/>
              <w:ind w:right="84"/>
              <w:rPr>
                <w:position w:val="-40"/>
                <w:u w:val="single"/>
              </w:rPr>
            </w:pPr>
          </w:p>
        </w:tc>
        <w:tc>
          <w:tcPr>
            <w:tcW w:w="900" w:type="dxa"/>
          </w:tcPr>
          <w:p w:rsidR="00FB6AEC" w:rsidRDefault="00FB6AEC">
            <w:pPr>
              <w:spacing w:line="360" w:lineRule="auto"/>
              <w:ind w:right="84"/>
              <w:rPr>
                <w:position w:val="-40"/>
                <w:u w:val="single"/>
              </w:rPr>
            </w:pPr>
          </w:p>
        </w:tc>
        <w:tc>
          <w:tcPr>
            <w:tcW w:w="1404" w:type="dxa"/>
          </w:tcPr>
          <w:p w:rsidR="00FB6AEC" w:rsidRDefault="00FB6AEC">
            <w:pPr>
              <w:spacing w:line="360" w:lineRule="auto"/>
              <w:ind w:right="84"/>
              <w:rPr>
                <w:position w:val="-40"/>
                <w:u w:val="single"/>
              </w:rPr>
            </w:pPr>
          </w:p>
        </w:tc>
      </w:tr>
      <w:tr w:rsidR="00FB6AEC">
        <w:trPr>
          <w:jc w:val="center"/>
        </w:trPr>
        <w:tc>
          <w:tcPr>
            <w:tcW w:w="840" w:type="dxa"/>
          </w:tcPr>
          <w:p w:rsidR="00FB6AEC" w:rsidRDefault="00FB6AEC">
            <w:pPr>
              <w:spacing w:line="360" w:lineRule="auto"/>
              <w:ind w:right="84"/>
              <w:rPr>
                <w:position w:val="-40"/>
                <w:u w:val="single"/>
              </w:rPr>
            </w:pPr>
          </w:p>
        </w:tc>
        <w:tc>
          <w:tcPr>
            <w:tcW w:w="2520" w:type="dxa"/>
          </w:tcPr>
          <w:p w:rsidR="00FB6AEC" w:rsidRDefault="00FB6AEC">
            <w:pPr>
              <w:spacing w:line="360" w:lineRule="auto"/>
              <w:ind w:right="84"/>
              <w:rPr>
                <w:position w:val="-40"/>
                <w:u w:val="single"/>
              </w:rPr>
            </w:pPr>
          </w:p>
        </w:tc>
        <w:tc>
          <w:tcPr>
            <w:tcW w:w="1441" w:type="dxa"/>
          </w:tcPr>
          <w:p w:rsidR="00FB6AEC" w:rsidRDefault="00FB6AEC">
            <w:pPr>
              <w:spacing w:line="360" w:lineRule="auto"/>
              <w:ind w:right="84"/>
              <w:rPr>
                <w:position w:val="-40"/>
                <w:u w:val="single"/>
              </w:rPr>
            </w:pPr>
          </w:p>
        </w:tc>
        <w:tc>
          <w:tcPr>
            <w:tcW w:w="1439" w:type="dxa"/>
          </w:tcPr>
          <w:p w:rsidR="00FB6AEC" w:rsidRDefault="00FB6AEC">
            <w:pPr>
              <w:spacing w:line="360" w:lineRule="auto"/>
              <w:ind w:right="84"/>
              <w:rPr>
                <w:position w:val="-40"/>
                <w:u w:val="single"/>
              </w:rPr>
            </w:pPr>
          </w:p>
        </w:tc>
        <w:tc>
          <w:tcPr>
            <w:tcW w:w="900" w:type="dxa"/>
          </w:tcPr>
          <w:p w:rsidR="00FB6AEC" w:rsidRDefault="00FB6AEC">
            <w:pPr>
              <w:spacing w:line="360" w:lineRule="auto"/>
              <w:ind w:right="84"/>
              <w:rPr>
                <w:position w:val="-40"/>
                <w:u w:val="single"/>
              </w:rPr>
            </w:pPr>
          </w:p>
        </w:tc>
        <w:tc>
          <w:tcPr>
            <w:tcW w:w="1404" w:type="dxa"/>
          </w:tcPr>
          <w:p w:rsidR="00FB6AEC" w:rsidRDefault="00FB6AEC">
            <w:pPr>
              <w:spacing w:line="360" w:lineRule="auto"/>
              <w:ind w:right="84"/>
              <w:rPr>
                <w:position w:val="-40"/>
                <w:u w:val="single"/>
              </w:rPr>
            </w:pPr>
          </w:p>
        </w:tc>
      </w:tr>
      <w:tr w:rsidR="00FB6AEC">
        <w:trPr>
          <w:jc w:val="center"/>
        </w:trPr>
        <w:tc>
          <w:tcPr>
            <w:tcW w:w="840" w:type="dxa"/>
          </w:tcPr>
          <w:p w:rsidR="00FB6AEC" w:rsidRDefault="00FB6AEC">
            <w:pPr>
              <w:spacing w:line="360" w:lineRule="auto"/>
              <w:ind w:right="84"/>
              <w:rPr>
                <w:position w:val="-40"/>
                <w:u w:val="single"/>
              </w:rPr>
            </w:pPr>
          </w:p>
        </w:tc>
        <w:tc>
          <w:tcPr>
            <w:tcW w:w="2520" w:type="dxa"/>
          </w:tcPr>
          <w:p w:rsidR="00FB6AEC" w:rsidRDefault="00FB6AEC">
            <w:pPr>
              <w:spacing w:line="360" w:lineRule="auto"/>
              <w:ind w:right="84"/>
              <w:rPr>
                <w:position w:val="-40"/>
                <w:u w:val="single"/>
              </w:rPr>
            </w:pPr>
          </w:p>
        </w:tc>
        <w:tc>
          <w:tcPr>
            <w:tcW w:w="1441" w:type="dxa"/>
          </w:tcPr>
          <w:p w:rsidR="00FB6AEC" w:rsidRDefault="00FB6AEC">
            <w:pPr>
              <w:spacing w:line="360" w:lineRule="auto"/>
              <w:ind w:right="84"/>
              <w:rPr>
                <w:position w:val="-40"/>
                <w:u w:val="single"/>
              </w:rPr>
            </w:pPr>
          </w:p>
        </w:tc>
        <w:tc>
          <w:tcPr>
            <w:tcW w:w="1439" w:type="dxa"/>
          </w:tcPr>
          <w:p w:rsidR="00FB6AEC" w:rsidRDefault="00FB6AEC">
            <w:pPr>
              <w:spacing w:line="360" w:lineRule="auto"/>
              <w:ind w:right="84"/>
              <w:rPr>
                <w:position w:val="-40"/>
                <w:u w:val="single"/>
              </w:rPr>
            </w:pPr>
          </w:p>
        </w:tc>
        <w:tc>
          <w:tcPr>
            <w:tcW w:w="900" w:type="dxa"/>
          </w:tcPr>
          <w:p w:rsidR="00FB6AEC" w:rsidRDefault="00FB6AEC">
            <w:pPr>
              <w:spacing w:line="360" w:lineRule="auto"/>
              <w:ind w:right="84"/>
              <w:rPr>
                <w:position w:val="-40"/>
                <w:u w:val="single"/>
              </w:rPr>
            </w:pPr>
          </w:p>
        </w:tc>
        <w:tc>
          <w:tcPr>
            <w:tcW w:w="1404" w:type="dxa"/>
          </w:tcPr>
          <w:p w:rsidR="00FB6AEC" w:rsidRDefault="00FB6AEC">
            <w:pPr>
              <w:spacing w:line="360" w:lineRule="auto"/>
              <w:ind w:right="84"/>
              <w:rPr>
                <w:position w:val="-40"/>
                <w:u w:val="single"/>
              </w:rPr>
            </w:pPr>
          </w:p>
        </w:tc>
      </w:tr>
      <w:tr w:rsidR="00FB6AEC">
        <w:trPr>
          <w:jc w:val="center"/>
        </w:trPr>
        <w:tc>
          <w:tcPr>
            <w:tcW w:w="840" w:type="dxa"/>
          </w:tcPr>
          <w:p w:rsidR="00FB6AEC" w:rsidRDefault="00FB6AEC">
            <w:pPr>
              <w:spacing w:line="360" w:lineRule="auto"/>
              <w:ind w:right="84"/>
              <w:rPr>
                <w:position w:val="-40"/>
                <w:u w:val="single"/>
              </w:rPr>
            </w:pPr>
          </w:p>
        </w:tc>
        <w:tc>
          <w:tcPr>
            <w:tcW w:w="2520" w:type="dxa"/>
          </w:tcPr>
          <w:p w:rsidR="00FB6AEC" w:rsidRDefault="00FB6AEC">
            <w:pPr>
              <w:spacing w:line="360" w:lineRule="auto"/>
              <w:ind w:right="84"/>
              <w:rPr>
                <w:position w:val="-40"/>
                <w:u w:val="single"/>
              </w:rPr>
            </w:pPr>
          </w:p>
        </w:tc>
        <w:tc>
          <w:tcPr>
            <w:tcW w:w="1441" w:type="dxa"/>
          </w:tcPr>
          <w:p w:rsidR="00FB6AEC" w:rsidRDefault="00FB6AEC">
            <w:pPr>
              <w:spacing w:line="360" w:lineRule="auto"/>
              <w:ind w:right="84"/>
              <w:rPr>
                <w:position w:val="-40"/>
                <w:u w:val="single"/>
              </w:rPr>
            </w:pPr>
          </w:p>
        </w:tc>
        <w:tc>
          <w:tcPr>
            <w:tcW w:w="1439" w:type="dxa"/>
          </w:tcPr>
          <w:p w:rsidR="00FB6AEC" w:rsidRDefault="00FB6AEC">
            <w:pPr>
              <w:spacing w:line="360" w:lineRule="auto"/>
              <w:ind w:right="84"/>
              <w:rPr>
                <w:position w:val="-40"/>
                <w:u w:val="single"/>
              </w:rPr>
            </w:pPr>
          </w:p>
        </w:tc>
        <w:tc>
          <w:tcPr>
            <w:tcW w:w="900" w:type="dxa"/>
          </w:tcPr>
          <w:p w:rsidR="00FB6AEC" w:rsidRDefault="00FB6AEC">
            <w:pPr>
              <w:spacing w:line="360" w:lineRule="auto"/>
              <w:ind w:right="84"/>
              <w:rPr>
                <w:position w:val="-40"/>
                <w:u w:val="single"/>
              </w:rPr>
            </w:pPr>
          </w:p>
        </w:tc>
        <w:tc>
          <w:tcPr>
            <w:tcW w:w="1404" w:type="dxa"/>
          </w:tcPr>
          <w:p w:rsidR="00FB6AEC" w:rsidRDefault="00FB6AEC">
            <w:pPr>
              <w:spacing w:line="360" w:lineRule="auto"/>
              <w:ind w:right="84"/>
              <w:rPr>
                <w:position w:val="-40"/>
                <w:u w:val="single"/>
              </w:rPr>
            </w:pPr>
          </w:p>
        </w:tc>
      </w:tr>
      <w:tr w:rsidR="00FB6AEC">
        <w:trPr>
          <w:jc w:val="center"/>
        </w:trPr>
        <w:tc>
          <w:tcPr>
            <w:tcW w:w="840" w:type="dxa"/>
          </w:tcPr>
          <w:p w:rsidR="00FB6AEC" w:rsidRDefault="00FB6AEC">
            <w:pPr>
              <w:spacing w:line="360" w:lineRule="auto"/>
              <w:ind w:right="84"/>
              <w:rPr>
                <w:position w:val="-40"/>
                <w:u w:val="single"/>
              </w:rPr>
            </w:pPr>
          </w:p>
        </w:tc>
        <w:tc>
          <w:tcPr>
            <w:tcW w:w="2520" w:type="dxa"/>
          </w:tcPr>
          <w:p w:rsidR="00FB6AEC" w:rsidRDefault="00FB6AEC">
            <w:pPr>
              <w:spacing w:line="360" w:lineRule="auto"/>
              <w:ind w:right="84"/>
              <w:rPr>
                <w:position w:val="-40"/>
                <w:u w:val="single"/>
              </w:rPr>
            </w:pPr>
          </w:p>
        </w:tc>
        <w:tc>
          <w:tcPr>
            <w:tcW w:w="1441" w:type="dxa"/>
          </w:tcPr>
          <w:p w:rsidR="00FB6AEC" w:rsidRDefault="00FB6AEC">
            <w:pPr>
              <w:spacing w:line="360" w:lineRule="auto"/>
              <w:ind w:right="84"/>
              <w:rPr>
                <w:position w:val="-40"/>
                <w:u w:val="single"/>
              </w:rPr>
            </w:pPr>
          </w:p>
        </w:tc>
        <w:tc>
          <w:tcPr>
            <w:tcW w:w="1439" w:type="dxa"/>
          </w:tcPr>
          <w:p w:rsidR="00FB6AEC" w:rsidRDefault="00FB6AEC">
            <w:pPr>
              <w:spacing w:line="360" w:lineRule="auto"/>
              <w:ind w:right="84"/>
              <w:rPr>
                <w:position w:val="-40"/>
                <w:u w:val="single"/>
              </w:rPr>
            </w:pPr>
          </w:p>
        </w:tc>
        <w:tc>
          <w:tcPr>
            <w:tcW w:w="900" w:type="dxa"/>
          </w:tcPr>
          <w:p w:rsidR="00FB6AEC" w:rsidRDefault="00FB6AEC">
            <w:pPr>
              <w:spacing w:line="360" w:lineRule="auto"/>
              <w:ind w:right="84"/>
              <w:rPr>
                <w:position w:val="-40"/>
                <w:u w:val="single"/>
              </w:rPr>
            </w:pPr>
          </w:p>
        </w:tc>
        <w:tc>
          <w:tcPr>
            <w:tcW w:w="1404" w:type="dxa"/>
          </w:tcPr>
          <w:p w:rsidR="00FB6AEC" w:rsidRDefault="00FB6AEC">
            <w:pPr>
              <w:spacing w:line="360" w:lineRule="auto"/>
              <w:ind w:right="84"/>
              <w:rPr>
                <w:position w:val="-40"/>
                <w:u w:val="single"/>
              </w:rPr>
            </w:pPr>
          </w:p>
        </w:tc>
      </w:tr>
      <w:tr w:rsidR="00FB6AEC">
        <w:trPr>
          <w:jc w:val="center"/>
        </w:trPr>
        <w:tc>
          <w:tcPr>
            <w:tcW w:w="840" w:type="dxa"/>
          </w:tcPr>
          <w:p w:rsidR="00FB6AEC" w:rsidRDefault="00FB6AEC">
            <w:pPr>
              <w:spacing w:line="360" w:lineRule="auto"/>
              <w:ind w:right="84"/>
              <w:rPr>
                <w:position w:val="-40"/>
                <w:u w:val="single"/>
              </w:rPr>
            </w:pPr>
          </w:p>
        </w:tc>
        <w:tc>
          <w:tcPr>
            <w:tcW w:w="2520" w:type="dxa"/>
          </w:tcPr>
          <w:p w:rsidR="00FB6AEC" w:rsidRDefault="00FB6AEC">
            <w:pPr>
              <w:spacing w:line="360" w:lineRule="auto"/>
              <w:ind w:right="84"/>
              <w:rPr>
                <w:position w:val="-40"/>
                <w:u w:val="single"/>
              </w:rPr>
            </w:pPr>
          </w:p>
        </w:tc>
        <w:tc>
          <w:tcPr>
            <w:tcW w:w="1441" w:type="dxa"/>
          </w:tcPr>
          <w:p w:rsidR="00FB6AEC" w:rsidRDefault="00FB6AEC">
            <w:pPr>
              <w:spacing w:line="360" w:lineRule="auto"/>
              <w:ind w:right="84"/>
              <w:rPr>
                <w:position w:val="-40"/>
                <w:u w:val="single"/>
              </w:rPr>
            </w:pPr>
          </w:p>
        </w:tc>
        <w:tc>
          <w:tcPr>
            <w:tcW w:w="1439" w:type="dxa"/>
          </w:tcPr>
          <w:p w:rsidR="00FB6AEC" w:rsidRDefault="00FB6AEC">
            <w:pPr>
              <w:spacing w:line="360" w:lineRule="auto"/>
              <w:ind w:right="84"/>
              <w:rPr>
                <w:position w:val="-40"/>
                <w:u w:val="single"/>
              </w:rPr>
            </w:pPr>
          </w:p>
        </w:tc>
        <w:tc>
          <w:tcPr>
            <w:tcW w:w="900" w:type="dxa"/>
          </w:tcPr>
          <w:p w:rsidR="00FB6AEC" w:rsidRDefault="00FB6AEC">
            <w:pPr>
              <w:spacing w:line="360" w:lineRule="auto"/>
              <w:ind w:right="84"/>
              <w:rPr>
                <w:position w:val="-40"/>
                <w:u w:val="single"/>
              </w:rPr>
            </w:pPr>
          </w:p>
        </w:tc>
        <w:tc>
          <w:tcPr>
            <w:tcW w:w="1404" w:type="dxa"/>
          </w:tcPr>
          <w:p w:rsidR="00FB6AEC" w:rsidRDefault="00FB6AEC">
            <w:pPr>
              <w:spacing w:line="360" w:lineRule="auto"/>
              <w:ind w:right="84"/>
              <w:rPr>
                <w:position w:val="-40"/>
                <w:u w:val="single"/>
              </w:rPr>
            </w:pPr>
          </w:p>
        </w:tc>
      </w:tr>
      <w:tr w:rsidR="00FB6AEC">
        <w:trPr>
          <w:jc w:val="center"/>
        </w:trPr>
        <w:tc>
          <w:tcPr>
            <w:tcW w:w="840" w:type="dxa"/>
          </w:tcPr>
          <w:p w:rsidR="00FB6AEC" w:rsidRDefault="00FB6AEC">
            <w:pPr>
              <w:spacing w:line="360" w:lineRule="auto"/>
              <w:ind w:right="84"/>
              <w:rPr>
                <w:position w:val="-40"/>
                <w:u w:val="single"/>
              </w:rPr>
            </w:pPr>
          </w:p>
        </w:tc>
        <w:tc>
          <w:tcPr>
            <w:tcW w:w="2520" w:type="dxa"/>
          </w:tcPr>
          <w:p w:rsidR="00FB6AEC" w:rsidRDefault="00FB6AEC">
            <w:pPr>
              <w:spacing w:line="360" w:lineRule="auto"/>
              <w:ind w:right="84"/>
              <w:rPr>
                <w:position w:val="-40"/>
                <w:u w:val="single"/>
              </w:rPr>
            </w:pPr>
          </w:p>
        </w:tc>
        <w:tc>
          <w:tcPr>
            <w:tcW w:w="1441" w:type="dxa"/>
          </w:tcPr>
          <w:p w:rsidR="00FB6AEC" w:rsidRDefault="00FB6AEC">
            <w:pPr>
              <w:spacing w:line="360" w:lineRule="auto"/>
              <w:ind w:right="84"/>
              <w:rPr>
                <w:position w:val="-40"/>
                <w:u w:val="single"/>
              </w:rPr>
            </w:pPr>
          </w:p>
        </w:tc>
        <w:tc>
          <w:tcPr>
            <w:tcW w:w="1439" w:type="dxa"/>
          </w:tcPr>
          <w:p w:rsidR="00FB6AEC" w:rsidRDefault="00FB6AEC">
            <w:pPr>
              <w:spacing w:line="360" w:lineRule="auto"/>
              <w:ind w:right="84"/>
              <w:rPr>
                <w:position w:val="-40"/>
                <w:u w:val="single"/>
              </w:rPr>
            </w:pPr>
          </w:p>
        </w:tc>
        <w:tc>
          <w:tcPr>
            <w:tcW w:w="900" w:type="dxa"/>
          </w:tcPr>
          <w:p w:rsidR="00FB6AEC" w:rsidRDefault="00FB6AEC">
            <w:pPr>
              <w:spacing w:line="360" w:lineRule="auto"/>
              <w:ind w:right="84"/>
              <w:rPr>
                <w:position w:val="-40"/>
                <w:u w:val="single"/>
              </w:rPr>
            </w:pPr>
          </w:p>
        </w:tc>
        <w:tc>
          <w:tcPr>
            <w:tcW w:w="1404" w:type="dxa"/>
          </w:tcPr>
          <w:p w:rsidR="00FB6AEC" w:rsidRDefault="00FB6AEC">
            <w:pPr>
              <w:spacing w:line="360" w:lineRule="auto"/>
              <w:ind w:right="84"/>
              <w:rPr>
                <w:position w:val="-40"/>
                <w:u w:val="single"/>
              </w:rPr>
            </w:pPr>
          </w:p>
        </w:tc>
      </w:tr>
      <w:tr w:rsidR="00FB6AEC">
        <w:trPr>
          <w:jc w:val="center"/>
        </w:trPr>
        <w:tc>
          <w:tcPr>
            <w:tcW w:w="840" w:type="dxa"/>
          </w:tcPr>
          <w:p w:rsidR="00FB6AEC" w:rsidRDefault="00FB6AEC">
            <w:pPr>
              <w:spacing w:line="360" w:lineRule="auto"/>
              <w:ind w:right="84"/>
              <w:rPr>
                <w:position w:val="-40"/>
                <w:u w:val="single"/>
              </w:rPr>
            </w:pPr>
          </w:p>
        </w:tc>
        <w:tc>
          <w:tcPr>
            <w:tcW w:w="2520" w:type="dxa"/>
          </w:tcPr>
          <w:p w:rsidR="00FB6AEC" w:rsidRDefault="00FB6AEC">
            <w:pPr>
              <w:spacing w:line="360" w:lineRule="auto"/>
              <w:ind w:right="84"/>
              <w:rPr>
                <w:position w:val="-40"/>
                <w:u w:val="single"/>
              </w:rPr>
            </w:pPr>
          </w:p>
        </w:tc>
        <w:tc>
          <w:tcPr>
            <w:tcW w:w="1441" w:type="dxa"/>
          </w:tcPr>
          <w:p w:rsidR="00FB6AEC" w:rsidRDefault="00FB6AEC">
            <w:pPr>
              <w:spacing w:line="360" w:lineRule="auto"/>
              <w:ind w:right="84"/>
              <w:rPr>
                <w:position w:val="-40"/>
                <w:u w:val="single"/>
              </w:rPr>
            </w:pPr>
          </w:p>
        </w:tc>
        <w:tc>
          <w:tcPr>
            <w:tcW w:w="1439" w:type="dxa"/>
          </w:tcPr>
          <w:p w:rsidR="00FB6AEC" w:rsidRDefault="00FB6AEC">
            <w:pPr>
              <w:spacing w:line="360" w:lineRule="auto"/>
              <w:ind w:right="84"/>
              <w:rPr>
                <w:position w:val="-40"/>
                <w:u w:val="single"/>
              </w:rPr>
            </w:pPr>
          </w:p>
        </w:tc>
        <w:tc>
          <w:tcPr>
            <w:tcW w:w="900" w:type="dxa"/>
          </w:tcPr>
          <w:p w:rsidR="00FB6AEC" w:rsidRDefault="00FB6AEC">
            <w:pPr>
              <w:spacing w:line="360" w:lineRule="auto"/>
              <w:ind w:right="84"/>
              <w:rPr>
                <w:position w:val="-40"/>
                <w:u w:val="single"/>
              </w:rPr>
            </w:pPr>
          </w:p>
        </w:tc>
        <w:tc>
          <w:tcPr>
            <w:tcW w:w="1404" w:type="dxa"/>
          </w:tcPr>
          <w:p w:rsidR="00FB6AEC" w:rsidRDefault="00FB6AEC">
            <w:pPr>
              <w:spacing w:line="360" w:lineRule="auto"/>
              <w:ind w:right="84"/>
              <w:rPr>
                <w:position w:val="-40"/>
                <w:u w:val="single"/>
              </w:rPr>
            </w:pPr>
          </w:p>
        </w:tc>
      </w:tr>
      <w:tr w:rsidR="00FB6AEC">
        <w:trPr>
          <w:jc w:val="center"/>
        </w:trPr>
        <w:tc>
          <w:tcPr>
            <w:tcW w:w="840" w:type="dxa"/>
          </w:tcPr>
          <w:p w:rsidR="00FB6AEC" w:rsidRDefault="00FB6AEC">
            <w:pPr>
              <w:spacing w:line="360" w:lineRule="auto"/>
              <w:ind w:right="84"/>
              <w:rPr>
                <w:position w:val="-40"/>
                <w:u w:val="single"/>
              </w:rPr>
            </w:pPr>
          </w:p>
        </w:tc>
        <w:tc>
          <w:tcPr>
            <w:tcW w:w="2520" w:type="dxa"/>
          </w:tcPr>
          <w:p w:rsidR="00FB6AEC" w:rsidRDefault="00FB6AEC">
            <w:pPr>
              <w:spacing w:line="360" w:lineRule="auto"/>
              <w:ind w:right="84"/>
              <w:rPr>
                <w:position w:val="-40"/>
                <w:u w:val="single"/>
              </w:rPr>
            </w:pPr>
          </w:p>
        </w:tc>
        <w:tc>
          <w:tcPr>
            <w:tcW w:w="1441" w:type="dxa"/>
          </w:tcPr>
          <w:p w:rsidR="00FB6AEC" w:rsidRDefault="00FB6AEC">
            <w:pPr>
              <w:spacing w:line="360" w:lineRule="auto"/>
              <w:ind w:right="84"/>
              <w:rPr>
                <w:position w:val="-40"/>
                <w:u w:val="single"/>
              </w:rPr>
            </w:pPr>
          </w:p>
        </w:tc>
        <w:tc>
          <w:tcPr>
            <w:tcW w:w="1439" w:type="dxa"/>
          </w:tcPr>
          <w:p w:rsidR="00FB6AEC" w:rsidRDefault="00FB6AEC">
            <w:pPr>
              <w:spacing w:line="360" w:lineRule="auto"/>
              <w:ind w:right="84"/>
              <w:rPr>
                <w:position w:val="-40"/>
                <w:u w:val="single"/>
              </w:rPr>
            </w:pPr>
          </w:p>
        </w:tc>
        <w:tc>
          <w:tcPr>
            <w:tcW w:w="900" w:type="dxa"/>
          </w:tcPr>
          <w:p w:rsidR="00FB6AEC" w:rsidRDefault="00FB6AEC">
            <w:pPr>
              <w:spacing w:line="360" w:lineRule="auto"/>
              <w:ind w:right="84"/>
              <w:rPr>
                <w:position w:val="-40"/>
                <w:u w:val="single"/>
              </w:rPr>
            </w:pPr>
          </w:p>
        </w:tc>
        <w:tc>
          <w:tcPr>
            <w:tcW w:w="1404" w:type="dxa"/>
          </w:tcPr>
          <w:p w:rsidR="00FB6AEC" w:rsidRDefault="00FB6AEC">
            <w:pPr>
              <w:spacing w:line="360" w:lineRule="auto"/>
              <w:ind w:right="84"/>
              <w:rPr>
                <w:position w:val="-40"/>
                <w:u w:val="single"/>
              </w:rPr>
            </w:pPr>
          </w:p>
        </w:tc>
      </w:tr>
      <w:tr w:rsidR="00FB6AEC">
        <w:trPr>
          <w:jc w:val="center"/>
        </w:trPr>
        <w:tc>
          <w:tcPr>
            <w:tcW w:w="840" w:type="dxa"/>
          </w:tcPr>
          <w:p w:rsidR="00FB6AEC" w:rsidRDefault="00FB6AEC">
            <w:pPr>
              <w:spacing w:line="360" w:lineRule="auto"/>
              <w:ind w:right="84"/>
              <w:rPr>
                <w:position w:val="-40"/>
                <w:u w:val="single"/>
              </w:rPr>
            </w:pPr>
          </w:p>
        </w:tc>
        <w:tc>
          <w:tcPr>
            <w:tcW w:w="2520" w:type="dxa"/>
          </w:tcPr>
          <w:p w:rsidR="00FB6AEC" w:rsidRDefault="00FB6AEC">
            <w:pPr>
              <w:spacing w:line="360" w:lineRule="auto"/>
              <w:ind w:right="84"/>
              <w:rPr>
                <w:position w:val="-40"/>
                <w:u w:val="single"/>
              </w:rPr>
            </w:pPr>
          </w:p>
        </w:tc>
        <w:tc>
          <w:tcPr>
            <w:tcW w:w="1441" w:type="dxa"/>
          </w:tcPr>
          <w:p w:rsidR="00FB6AEC" w:rsidRDefault="00FB6AEC">
            <w:pPr>
              <w:spacing w:line="360" w:lineRule="auto"/>
              <w:ind w:right="84"/>
              <w:rPr>
                <w:position w:val="-40"/>
                <w:u w:val="single"/>
              </w:rPr>
            </w:pPr>
          </w:p>
        </w:tc>
        <w:tc>
          <w:tcPr>
            <w:tcW w:w="1439" w:type="dxa"/>
          </w:tcPr>
          <w:p w:rsidR="00FB6AEC" w:rsidRDefault="00FB6AEC">
            <w:pPr>
              <w:spacing w:line="360" w:lineRule="auto"/>
              <w:ind w:right="84"/>
              <w:rPr>
                <w:position w:val="-40"/>
                <w:u w:val="single"/>
              </w:rPr>
            </w:pPr>
          </w:p>
        </w:tc>
        <w:tc>
          <w:tcPr>
            <w:tcW w:w="900" w:type="dxa"/>
          </w:tcPr>
          <w:p w:rsidR="00FB6AEC" w:rsidRDefault="00FB6AEC">
            <w:pPr>
              <w:spacing w:line="360" w:lineRule="auto"/>
              <w:ind w:right="84"/>
              <w:rPr>
                <w:position w:val="-40"/>
                <w:u w:val="single"/>
              </w:rPr>
            </w:pPr>
          </w:p>
        </w:tc>
        <w:tc>
          <w:tcPr>
            <w:tcW w:w="1404" w:type="dxa"/>
          </w:tcPr>
          <w:p w:rsidR="00FB6AEC" w:rsidRDefault="00FB6AEC">
            <w:pPr>
              <w:spacing w:line="360" w:lineRule="auto"/>
              <w:ind w:right="84"/>
              <w:rPr>
                <w:position w:val="-40"/>
                <w:u w:val="single"/>
              </w:rPr>
            </w:pPr>
          </w:p>
        </w:tc>
      </w:tr>
      <w:tr w:rsidR="00FB6AEC">
        <w:trPr>
          <w:jc w:val="center"/>
        </w:trPr>
        <w:tc>
          <w:tcPr>
            <w:tcW w:w="840" w:type="dxa"/>
          </w:tcPr>
          <w:p w:rsidR="00FB6AEC" w:rsidRDefault="00FB6AEC">
            <w:pPr>
              <w:spacing w:line="360" w:lineRule="auto"/>
              <w:ind w:right="84"/>
              <w:rPr>
                <w:position w:val="-40"/>
                <w:u w:val="single"/>
              </w:rPr>
            </w:pPr>
          </w:p>
        </w:tc>
        <w:tc>
          <w:tcPr>
            <w:tcW w:w="2520" w:type="dxa"/>
          </w:tcPr>
          <w:p w:rsidR="00FB6AEC" w:rsidRDefault="00FB6AEC">
            <w:pPr>
              <w:spacing w:line="360" w:lineRule="auto"/>
              <w:ind w:right="84"/>
              <w:rPr>
                <w:position w:val="-40"/>
                <w:u w:val="single"/>
              </w:rPr>
            </w:pPr>
          </w:p>
        </w:tc>
        <w:tc>
          <w:tcPr>
            <w:tcW w:w="1441" w:type="dxa"/>
          </w:tcPr>
          <w:p w:rsidR="00FB6AEC" w:rsidRDefault="00FB6AEC">
            <w:pPr>
              <w:spacing w:line="360" w:lineRule="auto"/>
              <w:ind w:right="84"/>
              <w:rPr>
                <w:position w:val="-40"/>
                <w:u w:val="single"/>
              </w:rPr>
            </w:pPr>
          </w:p>
        </w:tc>
        <w:tc>
          <w:tcPr>
            <w:tcW w:w="1439" w:type="dxa"/>
          </w:tcPr>
          <w:p w:rsidR="00FB6AEC" w:rsidRDefault="00FB6AEC">
            <w:pPr>
              <w:spacing w:line="360" w:lineRule="auto"/>
              <w:ind w:right="84"/>
              <w:rPr>
                <w:position w:val="-40"/>
                <w:u w:val="single"/>
              </w:rPr>
            </w:pPr>
          </w:p>
        </w:tc>
        <w:tc>
          <w:tcPr>
            <w:tcW w:w="900" w:type="dxa"/>
          </w:tcPr>
          <w:p w:rsidR="00FB6AEC" w:rsidRDefault="00FB6AEC">
            <w:pPr>
              <w:spacing w:line="360" w:lineRule="auto"/>
              <w:ind w:right="84"/>
              <w:rPr>
                <w:position w:val="-40"/>
                <w:u w:val="single"/>
              </w:rPr>
            </w:pPr>
          </w:p>
        </w:tc>
        <w:tc>
          <w:tcPr>
            <w:tcW w:w="1404" w:type="dxa"/>
          </w:tcPr>
          <w:p w:rsidR="00FB6AEC" w:rsidRDefault="00FB6AEC">
            <w:pPr>
              <w:spacing w:line="360" w:lineRule="auto"/>
              <w:ind w:right="84"/>
              <w:rPr>
                <w:position w:val="-40"/>
                <w:u w:val="single"/>
              </w:rPr>
            </w:pPr>
          </w:p>
        </w:tc>
      </w:tr>
    </w:tbl>
    <w:p w:rsidR="00FB6AEC" w:rsidRDefault="00FB6AEC">
      <w:pPr>
        <w:spacing w:line="360" w:lineRule="auto"/>
        <w:ind w:firstLineChars="1700" w:firstLine="4080"/>
        <w:rPr>
          <w:sz w:val="24"/>
        </w:rPr>
      </w:pPr>
    </w:p>
    <w:p w:rsidR="00FB6AEC" w:rsidRDefault="0093364B">
      <w:pPr>
        <w:spacing w:line="360" w:lineRule="auto"/>
        <w:ind w:firstLineChars="1700" w:firstLine="4080"/>
        <w:rPr>
          <w:sz w:val="24"/>
        </w:rPr>
      </w:pPr>
      <w:r>
        <w:rPr>
          <w:sz w:val="24"/>
        </w:rPr>
        <w:t>投标人名称：</w:t>
      </w:r>
    </w:p>
    <w:p w:rsidR="00FB6AEC" w:rsidRDefault="0093364B">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B6AEC" w:rsidRDefault="00FB6AEC">
      <w:pPr>
        <w:spacing w:line="360" w:lineRule="auto"/>
        <w:ind w:left="192" w:right="84"/>
        <w:rPr>
          <w:sz w:val="24"/>
        </w:rPr>
      </w:pPr>
    </w:p>
    <w:p w:rsidR="00FB6AEC" w:rsidRDefault="00FB6AEC">
      <w:pPr>
        <w:tabs>
          <w:tab w:val="left" w:pos="240"/>
          <w:tab w:val="left" w:pos="7665"/>
        </w:tabs>
        <w:rPr>
          <w:b/>
          <w:sz w:val="24"/>
          <w:szCs w:val="24"/>
        </w:rPr>
      </w:pPr>
    </w:p>
    <w:p w:rsidR="00FB6AEC" w:rsidRDefault="0093364B">
      <w:pPr>
        <w:widowControl/>
        <w:jc w:val="left"/>
        <w:rPr>
          <w:b/>
          <w:sz w:val="24"/>
          <w:szCs w:val="24"/>
        </w:rPr>
      </w:pPr>
      <w:r>
        <w:rPr>
          <w:b/>
          <w:sz w:val="24"/>
          <w:szCs w:val="24"/>
        </w:rPr>
        <w:br w:type="page"/>
      </w:r>
    </w:p>
    <w:p w:rsidR="00FB6AEC" w:rsidRDefault="0093364B">
      <w:pPr>
        <w:tabs>
          <w:tab w:val="left" w:pos="240"/>
          <w:tab w:val="left" w:pos="7665"/>
        </w:tabs>
        <w:rPr>
          <w:b/>
          <w:sz w:val="24"/>
          <w:szCs w:val="24"/>
        </w:rPr>
      </w:pPr>
      <w:r>
        <w:rPr>
          <w:b/>
          <w:sz w:val="24"/>
          <w:szCs w:val="24"/>
        </w:rPr>
        <w:t>附件</w:t>
      </w:r>
      <w:r>
        <w:rPr>
          <w:b/>
          <w:sz w:val="24"/>
          <w:szCs w:val="24"/>
        </w:rPr>
        <w:t>7-3</w:t>
      </w:r>
    </w:p>
    <w:p w:rsidR="00FB6AEC" w:rsidRDefault="0093364B">
      <w:pPr>
        <w:tabs>
          <w:tab w:val="left" w:pos="240"/>
        </w:tabs>
        <w:jc w:val="center"/>
        <w:rPr>
          <w:b/>
          <w:sz w:val="24"/>
          <w:szCs w:val="24"/>
        </w:rPr>
      </w:pPr>
      <w:r>
        <w:rPr>
          <w:b/>
          <w:sz w:val="24"/>
          <w:szCs w:val="24"/>
        </w:rPr>
        <w:t>采购人须向供应商提供的条件</w:t>
      </w:r>
    </w:p>
    <w:p w:rsidR="00FB6AEC" w:rsidRDefault="00FB6AEC">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FB6AEC">
        <w:trPr>
          <w:cantSplit/>
          <w:trHeight w:val="657"/>
          <w:jc w:val="center"/>
        </w:trPr>
        <w:tc>
          <w:tcPr>
            <w:tcW w:w="840" w:type="dxa"/>
            <w:tcBorders>
              <w:bottom w:val="single" w:sz="4" w:space="0" w:color="auto"/>
            </w:tcBorders>
          </w:tcPr>
          <w:p w:rsidR="00FB6AEC" w:rsidRDefault="0093364B">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FB6AEC" w:rsidRDefault="0093364B">
            <w:pPr>
              <w:tabs>
                <w:tab w:val="left" w:pos="240"/>
              </w:tabs>
              <w:jc w:val="center"/>
              <w:rPr>
                <w:position w:val="-32"/>
                <w:sz w:val="24"/>
              </w:rPr>
            </w:pPr>
            <w:r>
              <w:rPr>
                <w:position w:val="-32"/>
                <w:sz w:val="24"/>
              </w:rPr>
              <w:t>设施或设备</w:t>
            </w:r>
          </w:p>
          <w:p w:rsidR="00FB6AEC" w:rsidRDefault="0093364B">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FB6AEC" w:rsidRDefault="0093364B">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FB6AEC" w:rsidRDefault="0093364B">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FB6AEC" w:rsidRDefault="0093364B">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FB6AEC" w:rsidRDefault="0093364B">
            <w:pPr>
              <w:tabs>
                <w:tab w:val="left" w:pos="240"/>
              </w:tabs>
              <w:jc w:val="center"/>
              <w:rPr>
                <w:position w:val="-50"/>
                <w:sz w:val="24"/>
              </w:rPr>
            </w:pPr>
            <w:r>
              <w:rPr>
                <w:position w:val="-50"/>
                <w:sz w:val="24"/>
              </w:rPr>
              <w:t>如有偿提供的说明</w:t>
            </w:r>
            <w:r>
              <w:rPr>
                <w:position w:val="-50"/>
                <w:sz w:val="24"/>
              </w:rPr>
              <w:t xml:space="preserve"> </w:t>
            </w:r>
          </w:p>
        </w:tc>
      </w:tr>
      <w:tr w:rsidR="00FB6AEC">
        <w:trPr>
          <w:cantSplit/>
          <w:trHeight w:val="2295"/>
          <w:jc w:val="center"/>
        </w:trPr>
        <w:tc>
          <w:tcPr>
            <w:tcW w:w="840" w:type="dxa"/>
          </w:tcPr>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p w:rsidR="00FB6AEC" w:rsidRDefault="00FB6AEC">
            <w:pPr>
              <w:tabs>
                <w:tab w:val="left" w:pos="240"/>
              </w:tabs>
            </w:pPr>
          </w:p>
        </w:tc>
        <w:tc>
          <w:tcPr>
            <w:tcW w:w="1890" w:type="dxa"/>
          </w:tcPr>
          <w:p w:rsidR="00FB6AEC" w:rsidRDefault="00FB6AEC">
            <w:pPr>
              <w:tabs>
                <w:tab w:val="left" w:pos="240"/>
              </w:tabs>
            </w:pPr>
          </w:p>
        </w:tc>
        <w:tc>
          <w:tcPr>
            <w:tcW w:w="975" w:type="dxa"/>
          </w:tcPr>
          <w:p w:rsidR="00FB6AEC" w:rsidRDefault="00FB6AEC">
            <w:pPr>
              <w:tabs>
                <w:tab w:val="left" w:pos="240"/>
              </w:tabs>
            </w:pPr>
          </w:p>
        </w:tc>
        <w:tc>
          <w:tcPr>
            <w:tcW w:w="996" w:type="dxa"/>
          </w:tcPr>
          <w:p w:rsidR="00FB6AEC" w:rsidRDefault="00FB6AEC">
            <w:pPr>
              <w:tabs>
                <w:tab w:val="left" w:pos="240"/>
              </w:tabs>
            </w:pPr>
          </w:p>
        </w:tc>
        <w:tc>
          <w:tcPr>
            <w:tcW w:w="1494" w:type="dxa"/>
          </w:tcPr>
          <w:p w:rsidR="00FB6AEC" w:rsidRDefault="00FB6AEC">
            <w:pPr>
              <w:tabs>
                <w:tab w:val="left" w:pos="240"/>
              </w:tabs>
            </w:pPr>
          </w:p>
        </w:tc>
        <w:tc>
          <w:tcPr>
            <w:tcW w:w="2409" w:type="dxa"/>
          </w:tcPr>
          <w:p w:rsidR="00FB6AEC" w:rsidRDefault="00FB6AEC">
            <w:pPr>
              <w:tabs>
                <w:tab w:val="left" w:pos="240"/>
              </w:tabs>
            </w:pPr>
          </w:p>
        </w:tc>
      </w:tr>
      <w:tr w:rsidR="00FB6AEC">
        <w:trPr>
          <w:cantSplit/>
          <w:trHeight w:val="705"/>
          <w:jc w:val="center"/>
        </w:trPr>
        <w:tc>
          <w:tcPr>
            <w:tcW w:w="8604" w:type="dxa"/>
            <w:gridSpan w:val="6"/>
          </w:tcPr>
          <w:p w:rsidR="00FB6AEC" w:rsidRDefault="0093364B">
            <w:pPr>
              <w:pStyle w:val="20"/>
            </w:pPr>
            <w:r>
              <w:t>备注：凡需采购人提供的设备、房屋、通讯及其他办公设施，应注明免费提供或不免费提供，如有偿提供，采购人承担多少，供应商承担多少，本表应详细列清。</w:t>
            </w:r>
          </w:p>
          <w:p w:rsidR="00FB6AEC" w:rsidRDefault="00FB6AEC">
            <w:pPr>
              <w:tabs>
                <w:tab w:val="left" w:pos="240"/>
              </w:tabs>
            </w:pPr>
          </w:p>
        </w:tc>
      </w:tr>
    </w:tbl>
    <w:p w:rsidR="00FB6AEC" w:rsidRDefault="00FB6AEC">
      <w:pPr>
        <w:tabs>
          <w:tab w:val="left" w:pos="240"/>
          <w:tab w:val="left" w:pos="7665"/>
        </w:tabs>
      </w:pPr>
    </w:p>
    <w:p w:rsidR="00FB6AEC" w:rsidRDefault="0093364B">
      <w:pPr>
        <w:spacing w:line="360" w:lineRule="auto"/>
        <w:ind w:firstLineChars="1700" w:firstLine="4080"/>
        <w:rPr>
          <w:sz w:val="24"/>
        </w:rPr>
      </w:pPr>
      <w:r>
        <w:rPr>
          <w:sz w:val="24"/>
        </w:rPr>
        <w:t>投标人名称：</w:t>
      </w:r>
    </w:p>
    <w:p w:rsidR="00FB6AEC" w:rsidRDefault="0093364B">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B6AEC" w:rsidRDefault="0093364B">
      <w:pPr>
        <w:spacing w:line="360" w:lineRule="auto"/>
        <w:ind w:left="192" w:right="84"/>
        <w:rPr>
          <w:position w:val="-40"/>
        </w:rPr>
      </w:pPr>
      <w:r>
        <w:rPr>
          <w:sz w:val="24"/>
        </w:rPr>
        <w:t xml:space="preserve">  </w:t>
      </w:r>
    </w:p>
    <w:p w:rsidR="00FB6AEC" w:rsidRDefault="00FB6AEC">
      <w:pPr>
        <w:spacing w:line="480" w:lineRule="auto"/>
        <w:rPr>
          <w:b/>
          <w:sz w:val="24"/>
        </w:rPr>
      </w:pPr>
    </w:p>
    <w:p w:rsidR="00FB6AEC" w:rsidRDefault="00FB6AEC">
      <w:pPr>
        <w:spacing w:line="480" w:lineRule="auto"/>
        <w:rPr>
          <w:b/>
          <w:sz w:val="24"/>
        </w:rPr>
      </w:pPr>
    </w:p>
    <w:p w:rsidR="00FB6AEC" w:rsidRDefault="0093364B">
      <w:pPr>
        <w:widowControl/>
        <w:jc w:val="left"/>
        <w:rPr>
          <w:b/>
          <w:sz w:val="24"/>
        </w:rPr>
      </w:pPr>
      <w:r>
        <w:rPr>
          <w:b/>
          <w:sz w:val="24"/>
        </w:rPr>
        <w:br w:type="page"/>
      </w:r>
    </w:p>
    <w:p w:rsidR="00FB6AEC" w:rsidRDefault="0093364B">
      <w:pPr>
        <w:spacing w:line="620" w:lineRule="exact"/>
        <w:rPr>
          <w:b/>
          <w:sz w:val="24"/>
        </w:rPr>
      </w:pPr>
      <w:r>
        <w:rPr>
          <w:b/>
          <w:sz w:val="24"/>
        </w:rPr>
        <w:t>附件</w:t>
      </w:r>
      <w:r>
        <w:rPr>
          <w:b/>
          <w:sz w:val="24"/>
        </w:rPr>
        <w:t>8</w:t>
      </w:r>
      <w:r>
        <w:rPr>
          <w:rFonts w:hint="eastAsia"/>
          <w:b/>
          <w:sz w:val="24"/>
        </w:rPr>
        <w:t>-1</w:t>
      </w:r>
    </w:p>
    <w:p w:rsidR="00FB6AEC" w:rsidRDefault="00FB6AEC">
      <w:pPr>
        <w:autoSpaceDN w:val="0"/>
        <w:spacing w:line="360" w:lineRule="auto"/>
        <w:jc w:val="center"/>
        <w:rPr>
          <w:b/>
          <w:bCs/>
          <w:sz w:val="24"/>
          <w:szCs w:val="24"/>
        </w:rPr>
      </w:pPr>
    </w:p>
    <w:p w:rsidR="00FB6AEC" w:rsidRDefault="0093364B">
      <w:pPr>
        <w:autoSpaceDE w:val="0"/>
        <w:autoSpaceDN w:val="0"/>
        <w:spacing w:line="480" w:lineRule="auto"/>
        <w:jc w:val="center"/>
        <w:rPr>
          <w:sz w:val="24"/>
          <w:szCs w:val="24"/>
        </w:rPr>
      </w:pPr>
      <w:r>
        <w:rPr>
          <w:b/>
          <w:sz w:val="24"/>
          <w:szCs w:val="24"/>
        </w:rPr>
        <w:t>中小企业声明函（服务）</w:t>
      </w:r>
    </w:p>
    <w:p w:rsidR="00FB6AEC" w:rsidRDefault="0093364B">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FB6AEC" w:rsidRDefault="0093364B">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rFonts w:hint="eastAsia"/>
          <w:sz w:val="24"/>
          <w:szCs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w:t>
      </w:r>
      <w:r>
        <w:rPr>
          <w:rFonts w:hint="eastAsia"/>
          <w:b/>
          <w:sz w:val="24"/>
          <w:szCs w:val="24"/>
        </w:rPr>
        <w:t>采购文件</w:t>
      </w:r>
      <w:r>
        <w:rPr>
          <w:b/>
          <w:sz w:val="24"/>
          <w:szCs w:val="24"/>
        </w:rPr>
        <w:t>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FB6AEC" w:rsidRDefault="0093364B">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w:t>
      </w:r>
      <w:r>
        <w:rPr>
          <w:rFonts w:hint="eastAsia"/>
          <w:b/>
          <w:sz w:val="24"/>
          <w:szCs w:val="24"/>
        </w:rPr>
        <w:t>采购文件</w:t>
      </w:r>
      <w:r>
        <w:rPr>
          <w:b/>
          <w:sz w:val="24"/>
          <w:szCs w:val="24"/>
        </w:rPr>
        <w:t>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FB6AEC" w:rsidRDefault="0093364B">
      <w:pPr>
        <w:autoSpaceDE w:val="0"/>
        <w:autoSpaceDN w:val="0"/>
        <w:spacing w:line="500" w:lineRule="exact"/>
        <w:ind w:left="641"/>
        <w:jc w:val="left"/>
        <w:rPr>
          <w:sz w:val="24"/>
          <w:szCs w:val="24"/>
        </w:rPr>
      </w:pPr>
      <w:r>
        <w:rPr>
          <w:sz w:val="24"/>
          <w:szCs w:val="24"/>
        </w:rPr>
        <w:t>……</w:t>
      </w:r>
    </w:p>
    <w:p w:rsidR="00FB6AEC" w:rsidRDefault="0093364B">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FB6AEC" w:rsidRDefault="0093364B">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FB6AEC" w:rsidRDefault="0093364B">
      <w:pPr>
        <w:autoSpaceDE w:val="0"/>
        <w:autoSpaceDN w:val="0"/>
        <w:spacing w:line="500" w:lineRule="exact"/>
        <w:ind w:left="3840"/>
        <w:jc w:val="left"/>
        <w:rPr>
          <w:sz w:val="24"/>
          <w:szCs w:val="24"/>
        </w:rPr>
      </w:pPr>
      <w:r>
        <w:rPr>
          <w:sz w:val="24"/>
          <w:szCs w:val="24"/>
        </w:rPr>
        <w:t>投标人名称：</w:t>
      </w:r>
    </w:p>
    <w:p w:rsidR="00FB6AEC" w:rsidRDefault="0093364B">
      <w:pPr>
        <w:autoSpaceDE w:val="0"/>
        <w:autoSpaceDN w:val="0"/>
        <w:spacing w:line="500" w:lineRule="exact"/>
        <w:ind w:left="3840"/>
        <w:jc w:val="left"/>
        <w:rPr>
          <w:sz w:val="32"/>
        </w:rPr>
      </w:pPr>
      <w:r>
        <w:rPr>
          <w:sz w:val="24"/>
          <w:szCs w:val="24"/>
        </w:rPr>
        <w:t>日期：</w:t>
      </w:r>
    </w:p>
    <w:p w:rsidR="00FB6AEC" w:rsidRDefault="0093364B">
      <w:pPr>
        <w:spacing w:line="360" w:lineRule="auto"/>
        <w:ind w:right="84" w:firstLineChars="100" w:firstLine="241"/>
        <w:rPr>
          <w:b/>
          <w:sz w:val="24"/>
          <w:szCs w:val="24"/>
        </w:rPr>
      </w:pPr>
      <w:r>
        <w:rPr>
          <w:b/>
          <w:sz w:val="24"/>
          <w:szCs w:val="24"/>
        </w:rPr>
        <w:t>注：</w:t>
      </w:r>
    </w:p>
    <w:p w:rsidR="00FB6AEC" w:rsidRDefault="0093364B">
      <w:pPr>
        <w:spacing w:line="360" w:lineRule="auto"/>
        <w:ind w:right="84" w:firstLineChars="100" w:firstLine="241"/>
        <w:rPr>
          <w:b/>
          <w:sz w:val="24"/>
          <w:szCs w:val="24"/>
        </w:rPr>
      </w:pPr>
      <w:r>
        <w:rPr>
          <w:b/>
          <w:sz w:val="24"/>
          <w:szCs w:val="24"/>
        </w:rPr>
        <w:t>1.</w:t>
      </w:r>
      <w:r>
        <w:rPr>
          <w:b/>
          <w:sz w:val="24"/>
          <w:szCs w:val="24"/>
        </w:rPr>
        <w:t>标的名称须按照</w:t>
      </w:r>
      <w:r>
        <w:rPr>
          <w:rFonts w:hint="eastAsia"/>
          <w:b/>
          <w:sz w:val="24"/>
          <w:szCs w:val="24"/>
        </w:rPr>
        <w:t>采购文件</w:t>
      </w:r>
      <w:r>
        <w:rPr>
          <w:b/>
          <w:sz w:val="24"/>
          <w:szCs w:val="24"/>
        </w:rPr>
        <w:t>中明确的标的名称进行填写；所属行业须按照</w:t>
      </w:r>
      <w:r>
        <w:rPr>
          <w:rFonts w:hint="eastAsia"/>
          <w:b/>
          <w:sz w:val="24"/>
          <w:szCs w:val="24"/>
        </w:rPr>
        <w:t>采购文件</w:t>
      </w:r>
      <w:r>
        <w:rPr>
          <w:b/>
          <w:sz w:val="24"/>
          <w:szCs w:val="24"/>
        </w:rPr>
        <w:t>中明确的所属行业进行填写，否则不享受中小企业扶持政策。</w:t>
      </w:r>
    </w:p>
    <w:p w:rsidR="00FB6AEC" w:rsidRDefault="0093364B">
      <w:pPr>
        <w:spacing w:line="360" w:lineRule="auto"/>
        <w:ind w:right="84" w:firstLineChars="100" w:firstLine="241"/>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FB6AEC" w:rsidRDefault="0093364B">
      <w:pPr>
        <w:spacing w:line="360" w:lineRule="auto"/>
        <w:ind w:right="84" w:firstLineChars="100" w:firstLine="241"/>
        <w:rPr>
          <w:b/>
          <w:sz w:val="24"/>
          <w:szCs w:val="24"/>
        </w:rPr>
      </w:pPr>
      <w:r>
        <w:rPr>
          <w:b/>
          <w:sz w:val="24"/>
          <w:szCs w:val="24"/>
        </w:rPr>
        <w:t>3.</w:t>
      </w:r>
      <w:r>
        <w:rPr>
          <w:b/>
          <w:sz w:val="24"/>
          <w:szCs w:val="24"/>
        </w:rPr>
        <w:t>中标（成交）供应商享受中小企</w:t>
      </w:r>
      <w:r>
        <w:rPr>
          <w:b/>
          <w:sz w:val="24"/>
          <w:szCs w:val="24"/>
        </w:rPr>
        <w:t>业扶持政策的，将随中标（成交）结果同时公告其《中小企业声明函》，接受社会监督。</w:t>
      </w:r>
    </w:p>
    <w:p w:rsidR="00FB6AEC" w:rsidRDefault="0093364B">
      <w:pPr>
        <w:widowControl/>
        <w:jc w:val="left"/>
        <w:rPr>
          <w:sz w:val="24"/>
        </w:rPr>
      </w:pPr>
      <w:r>
        <w:rPr>
          <w:sz w:val="24"/>
        </w:rPr>
        <w:br w:type="page"/>
      </w:r>
    </w:p>
    <w:p w:rsidR="00FB6AEC" w:rsidRDefault="0093364B">
      <w:pPr>
        <w:autoSpaceDN w:val="0"/>
        <w:spacing w:line="360" w:lineRule="auto"/>
        <w:rPr>
          <w:b/>
          <w:bCs/>
          <w:sz w:val="24"/>
        </w:rPr>
      </w:pPr>
      <w:r>
        <w:rPr>
          <w:rFonts w:hint="eastAsia"/>
          <w:b/>
          <w:bCs/>
          <w:sz w:val="24"/>
        </w:rPr>
        <w:t>附件</w:t>
      </w:r>
      <w:r>
        <w:rPr>
          <w:rFonts w:hint="eastAsia"/>
          <w:b/>
          <w:bCs/>
          <w:sz w:val="24"/>
        </w:rPr>
        <w:t>8-2</w:t>
      </w:r>
    </w:p>
    <w:p w:rsidR="00FB6AEC" w:rsidRDefault="0093364B">
      <w:pPr>
        <w:autoSpaceDN w:val="0"/>
        <w:spacing w:line="360" w:lineRule="auto"/>
        <w:jc w:val="left"/>
        <w:rPr>
          <w:b/>
          <w:bCs/>
          <w:sz w:val="24"/>
        </w:rPr>
      </w:pPr>
      <w:r>
        <w:rPr>
          <w:rFonts w:hint="eastAsia"/>
          <w:b/>
          <w:kern w:val="0"/>
          <w:sz w:val="24"/>
          <w:szCs w:val="21"/>
        </w:rPr>
        <w:t>若不是残疾人福利性单位，</w:t>
      </w:r>
      <w:r>
        <w:rPr>
          <w:rFonts w:hint="eastAsia"/>
          <w:b/>
          <w:kern w:val="0"/>
          <w:sz w:val="24"/>
          <w:szCs w:val="21"/>
        </w:rPr>
        <w:t>响应文件</w:t>
      </w:r>
      <w:r>
        <w:rPr>
          <w:rFonts w:hint="eastAsia"/>
          <w:b/>
          <w:kern w:val="0"/>
          <w:sz w:val="24"/>
          <w:szCs w:val="21"/>
        </w:rPr>
        <w:t>中可不提供此声明函</w:t>
      </w:r>
    </w:p>
    <w:p w:rsidR="00FB6AEC" w:rsidRDefault="00FB6AEC">
      <w:pPr>
        <w:autoSpaceDN w:val="0"/>
        <w:spacing w:line="360" w:lineRule="auto"/>
        <w:jc w:val="center"/>
        <w:rPr>
          <w:b/>
          <w:bCs/>
          <w:sz w:val="24"/>
        </w:rPr>
      </w:pPr>
    </w:p>
    <w:p w:rsidR="00FB6AEC" w:rsidRDefault="0093364B">
      <w:pPr>
        <w:snapToGrid w:val="0"/>
        <w:spacing w:line="360" w:lineRule="auto"/>
        <w:jc w:val="center"/>
        <w:rPr>
          <w:b/>
          <w:bCs/>
          <w:sz w:val="24"/>
        </w:rPr>
      </w:pPr>
      <w:r>
        <w:rPr>
          <w:rFonts w:hint="eastAsia"/>
          <w:b/>
          <w:bCs/>
          <w:sz w:val="24"/>
        </w:rPr>
        <w:t>残疾人福利性单位声明函</w:t>
      </w:r>
    </w:p>
    <w:p w:rsidR="00FB6AEC" w:rsidRDefault="00FB6AEC">
      <w:pPr>
        <w:snapToGrid w:val="0"/>
        <w:spacing w:line="360" w:lineRule="auto"/>
        <w:ind w:firstLineChars="200" w:firstLine="482"/>
        <w:jc w:val="left"/>
        <w:rPr>
          <w:b/>
          <w:bCs/>
          <w:sz w:val="24"/>
        </w:rPr>
      </w:pPr>
    </w:p>
    <w:p w:rsidR="00FB6AEC" w:rsidRDefault="0093364B">
      <w:pPr>
        <w:snapToGrid w:val="0"/>
        <w:spacing w:line="360" w:lineRule="auto"/>
        <w:ind w:firstLineChars="200" w:firstLine="480"/>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FB6AEC" w:rsidRDefault="0093364B">
      <w:pPr>
        <w:snapToGrid w:val="0"/>
        <w:spacing w:line="360" w:lineRule="auto"/>
        <w:ind w:firstLineChars="200" w:firstLine="480"/>
        <w:jc w:val="left"/>
        <w:rPr>
          <w:bCs/>
          <w:sz w:val="24"/>
        </w:rPr>
      </w:pPr>
      <w:r>
        <w:rPr>
          <w:rFonts w:hint="eastAsia"/>
          <w:bCs/>
          <w:sz w:val="24"/>
        </w:rPr>
        <w:t>本单位对上述声明的真实性负责。如有虚假，将依法承担相应责任。</w:t>
      </w:r>
    </w:p>
    <w:p w:rsidR="00FB6AEC" w:rsidRDefault="00FB6AEC">
      <w:pPr>
        <w:snapToGrid w:val="0"/>
        <w:spacing w:line="360" w:lineRule="auto"/>
        <w:ind w:firstLineChars="200" w:firstLine="480"/>
        <w:jc w:val="left"/>
        <w:rPr>
          <w:bCs/>
          <w:sz w:val="24"/>
        </w:rPr>
      </w:pPr>
    </w:p>
    <w:p w:rsidR="00FB6AEC" w:rsidRDefault="00FB6AEC">
      <w:pPr>
        <w:snapToGrid w:val="0"/>
        <w:spacing w:line="360" w:lineRule="auto"/>
        <w:ind w:firstLineChars="200" w:firstLine="480"/>
        <w:jc w:val="left"/>
        <w:rPr>
          <w:bCs/>
          <w:sz w:val="24"/>
        </w:rPr>
      </w:pPr>
    </w:p>
    <w:p w:rsidR="00FB6AEC" w:rsidRDefault="0093364B">
      <w:pPr>
        <w:snapToGrid w:val="0"/>
        <w:spacing w:line="360" w:lineRule="auto"/>
        <w:ind w:firstLineChars="200" w:firstLine="480"/>
        <w:jc w:val="left"/>
        <w:rPr>
          <w:bCs/>
          <w:sz w:val="24"/>
        </w:rPr>
      </w:pPr>
      <w:r>
        <w:rPr>
          <w:rFonts w:hint="eastAsia"/>
          <w:bCs/>
          <w:sz w:val="24"/>
        </w:rPr>
        <w:t xml:space="preserve">               </w:t>
      </w:r>
      <w:r>
        <w:rPr>
          <w:sz w:val="24"/>
          <w:szCs w:val="24"/>
        </w:rPr>
        <w:t>投标人名称：</w:t>
      </w:r>
    </w:p>
    <w:p w:rsidR="00FB6AEC" w:rsidRDefault="00FB6AEC">
      <w:pPr>
        <w:snapToGrid w:val="0"/>
        <w:spacing w:line="360" w:lineRule="auto"/>
        <w:ind w:firstLineChars="200" w:firstLine="480"/>
        <w:jc w:val="left"/>
        <w:rPr>
          <w:bCs/>
          <w:sz w:val="24"/>
        </w:rPr>
      </w:pPr>
    </w:p>
    <w:p w:rsidR="00FB6AEC" w:rsidRDefault="0093364B">
      <w:pPr>
        <w:snapToGrid w:val="0"/>
        <w:spacing w:line="360" w:lineRule="auto"/>
        <w:ind w:firstLineChars="200" w:firstLine="480"/>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FB6AEC" w:rsidRDefault="00FB6AEC">
      <w:pPr>
        <w:snapToGrid w:val="0"/>
        <w:spacing w:line="360" w:lineRule="auto"/>
        <w:ind w:firstLineChars="200" w:firstLine="480"/>
        <w:jc w:val="left"/>
        <w:rPr>
          <w:sz w:val="24"/>
          <w:szCs w:val="21"/>
        </w:rPr>
      </w:pPr>
    </w:p>
    <w:p w:rsidR="00FB6AEC" w:rsidRDefault="0093364B">
      <w:pPr>
        <w:snapToGrid w:val="0"/>
        <w:spacing w:line="360" w:lineRule="auto"/>
        <w:ind w:firstLineChars="200" w:firstLine="480"/>
        <w:rPr>
          <w:sz w:val="24"/>
          <w:szCs w:val="21"/>
        </w:rPr>
      </w:pPr>
      <w:r>
        <w:rPr>
          <w:sz w:val="24"/>
          <w:szCs w:val="21"/>
        </w:rPr>
        <w:t>注：</w:t>
      </w:r>
    </w:p>
    <w:p w:rsidR="00FB6AEC" w:rsidRDefault="0093364B">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FB6AEC" w:rsidRDefault="0093364B">
      <w:pPr>
        <w:snapToGrid w:val="0"/>
        <w:spacing w:line="360" w:lineRule="auto"/>
        <w:ind w:firstLineChars="200" w:firstLine="482"/>
        <w:rPr>
          <w:b/>
          <w:sz w:val="24"/>
          <w:szCs w:val="21"/>
        </w:rPr>
      </w:pPr>
      <w:r>
        <w:rPr>
          <w:b/>
          <w:kern w:val="0"/>
          <w:sz w:val="24"/>
          <w:szCs w:val="21"/>
        </w:rPr>
        <w:t>若不是残疾人福利性单位，</w:t>
      </w:r>
      <w:r>
        <w:rPr>
          <w:rFonts w:hint="eastAsia"/>
          <w:b/>
          <w:kern w:val="0"/>
          <w:sz w:val="24"/>
          <w:szCs w:val="21"/>
        </w:rPr>
        <w:t>响应文件</w:t>
      </w:r>
      <w:r>
        <w:rPr>
          <w:b/>
          <w:kern w:val="0"/>
          <w:sz w:val="24"/>
          <w:szCs w:val="21"/>
        </w:rPr>
        <w:t>中可不提供此声明函。</w:t>
      </w:r>
    </w:p>
    <w:p w:rsidR="00FB6AEC" w:rsidRDefault="00FB6AEC">
      <w:pPr>
        <w:spacing w:line="360" w:lineRule="auto"/>
        <w:ind w:firstLineChars="1700" w:firstLine="4080"/>
        <w:rPr>
          <w:sz w:val="24"/>
        </w:rPr>
      </w:pPr>
    </w:p>
    <w:p w:rsidR="00FB6AEC" w:rsidRDefault="0093364B">
      <w:pPr>
        <w:jc w:val="left"/>
        <w:rPr>
          <w:sz w:val="24"/>
        </w:rPr>
      </w:pPr>
      <w:r>
        <w:rPr>
          <w:sz w:val="24"/>
        </w:rPr>
        <w:br w:type="page"/>
      </w:r>
    </w:p>
    <w:p w:rsidR="00FB6AEC" w:rsidRDefault="0093364B">
      <w:pPr>
        <w:jc w:val="left"/>
        <w:rPr>
          <w:b/>
          <w:bCs/>
          <w:sz w:val="24"/>
        </w:rPr>
      </w:pPr>
      <w:r>
        <w:rPr>
          <w:b/>
          <w:sz w:val="24"/>
          <w:szCs w:val="24"/>
        </w:rPr>
        <w:t>附件</w:t>
      </w:r>
      <w:r>
        <w:rPr>
          <w:b/>
          <w:sz w:val="24"/>
          <w:szCs w:val="24"/>
        </w:rPr>
        <w:t>9</w:t>
      </w:r>
    </w:p>
    <w:p w:rsidR="00FB6AEC" w:rsidRDefault="00FB6AEC">
      <w:pPr>
        <w:jc w:val="left"/>
        <w:rPr>
          <w:b/>
          <w:bCs/>
          <w:sz w:val="24"/>
        </w:rPr>
      </w:pPr>
    </w:p>
    <w:p w:rsidR="00FB6AEC" w:rsidRDefault="0093364B">
      <w:pPr>
        <w:tabs>
          <w:tab w:val="left" w:pos="360"/>
        </w:tabs>
        <w:spacing w:line="360" w:lineRule="auto"/>
        <w:jc w:val="center"/>
        <w:rPr>
          <w:b/>
          <w:bCs/>
          <w:sz w:val="24"/>
        </w:rPr>
      </w:pPr>
      <w:r>
        <w:rPr>
          <w:rFonts w:hint="eastAsia"/>
          <w:b/>
          <w:bCs/>
          <w:sz w:val="24"/>
        </w:rPr>
        <w:t>书面</w:t>
      </w:r>
      <w:r>
        <w:rPr>
          <w:b/>
          <w:bCs/>
          <w:sz w:val="24"/>
        </w:rPr>
        <w:t>声明</w:t>
      </w:r>
    </w:p>
    <w:p w:rsidR="00FB6AEC" w:rsidRDefault="00FB6AEC">
      <w:pPr>
        <w:pStyle w:val="af0"/>
        <w:tabs>
          <w:tab w:val="left" w:pos="360"/>
        </w:tabs>
        <w:spacing w:line="360" w:lineRule="auto"/>
        <w:ind w:firstLine="480"/>
        <w:rPr>
          <w:sz w:val="24"/>
        </w:rPr>
      </w:pPr>
    </w:p>
    <w:p w:rsidR="00FB6AEC" w:rsidRDefault="0093364B">
      <w:pPr>
        <w:pStyle w:val="af0"/>
        <w:tabs>
          <w:tab w:val="left" w:pos="360"/>
        </w:tabs>
        <w:spacing w:line="360" w:lineRule="auto"/>
        <w:ind w:firstLine="480"/>
        <w:rPr>
          <w:sz w:val="24"/>
        </w:rPr>
      </w:pPr>
      <w:r>
        <w:rPr>
          <w:rFonts w:hint="eastAsia"/>
          <w:sz w:val="24"/>
        </w:rPr>
        <w:t>参加政府采购活动前</w:t>
      </w:r>
      <w:r>
        <w:rPr>
          <w:sz w:val="24"/>
        </w:rPr>
        <w:t>3</w:t>
      </w:r>
      <w:r>
        <w:rPr>
          <w:rFonts w:hint="eastAsia"/>
          <w:sz w:val="24"/>
        </w:rPr>
        <w:t>年</w:t>
      </w:r>
      <w:r>
        <w:rPr>
          <w:rFonts w:hint="eastAsia"/>
          <w:sz w:val="24"/>
          <w:lang w:val="en-US"/>
        </w:rPr>
        <w:t>我单位</w:t>
      </w:r>
      <w:r>
        <w:rPr>
          <w:rFonts w:hint="eastAsia"/>
          <w:sz w:val="24"/>
        </w:rPr>
        <w:t>在经营活动中没有重大违法记录。</w:t>
      </w:r>
    </w:p>
    <w:p w:rsidR="00FB6AEC" w:rsidRDefault="0093364B">
      <w:pPr>
        <w:pStyle w:val="af0"/>
        <w:tabs>
          <w:tab w:val="left" w:pos="360"/>
        </w:tabs>
        <w:spacing w:line="360" w:lineRule="auto"/>
        <w:ind w:firstLine="480"/>
        <w:rPr>
          <w:sz w:val="24"/>
        </w:rPr>
      </w:pPr>
      <w:r>
        <w:rPr>
          <w:rFonts w:hint="eastAsia"/>
          <w:sz w:val="24"/>
        </w:rPr>
        <w:t>我单位具备良好的商业信誉和健全的财务会计制度，依法缴纳税收和社会保障资金。</w:t>
      </w:r>
    </w:p>
    <w:p w:rsidR="00FB6AEC" w:rsidRDefault="00FB6AEC">
      <w:pPr>
        <w:pStyle w:val="af0"/>
        <w:tabs>
          <w:tab w:val="left" w:pos="360"/>
        </w:tabs>
        <w:spacing w:line="360" w:lineRule="auto"/>
        <w:ind w:firstLine="480"/>
        <w:rPr>
          <w:sz w:val="24"/>
        </w:rPr>
      </w:pPr>
    </w:p>
    <w:p w:rsidR="00FB6AEC" w:rsidRDefault="0093364B">
      <w:pPr>
        <w:autoSpaceDE w:val="0"/>
        <w:autoSpaceDN w:val="0"/>
        <w:spacing w:line="500" w:lineRule="exact"/>
        <w:ind w:left="3840"/>
        <w:jc w:val="left"/>
        <w:rPr>
          <w:sz w:val="24"/>
          <w:szCs w:val="24"/>
        </w:rPr>
      </w:pPr>
      <w:r>
        <w:rPr>
          <w:sz w:val="24"/>
          <w:szCs w:val="24"/>
        </w:rPr>
        <w:t>投标人名称：</w:t>
      </w:r>
    </w:p>
    <w:p w:rsidR="00FB6AEC" w:rsidRDefault="00FB6AEC">
      <w:pPr>
        <w:autoSpaceDE w:val="0"/>
        <w:autoSpaceDN w:val="0"/>
        <w:spacing w:line="500" w:lineRule="exact"/>
        <w:ind w:left="3840"/>
        <w:jc w:val="left"/>
        <w:rPr>
          <w:sz w:val="24"/>
          <w:szCs w:val="24"/>
        </w:rPr>
      </w:pPr>
    </w:p>
    <w:p w:rsidR="00FB6AEC" w:rsidRDefault="0093364B">
      <w:pPr>
        <w:autoSpaceDE w:val="0"/>
        <w:autoSpaceDN w:val="0"/>
        <w:spacing w:line="500" w:lineRule="exact"/>
        <w:ind w:left="3840"/>
        <w:jc w:val="left"/>
        <w:rPr>
          <w:sz w:val="24"/>
          <w:szCs w:val="24"/>
        </w:rPr>
      </w:pPr>
      <w:r>
        <w:rPr>
          <w:sz w:val="24"/>
          <w:szCs w:val="24"/>
        </w:rPr>
        <w:t>日期：</w:t>
      </w:r>
    </w:p>
    <w:p w:rsidR="00FB6AEC" w:rsidRDefault="00FB6AEC">
      <w:pPr>
        <w:autoSpaceDE w:val="0"/>
        <w:autoSpaceDN w:val="0"/>
        <w:spacing w:line="500" w:lineRule="exact"/>
        <w:ind w:left="3840"/>
        <w:jc w:val="left"/>
        <w:rPr>
          <w:sz w:val="24"/>
          <w:szCs w:val="24"/>
        </w:rPr>
      </w:pPr>
    </w:p>
    <w:p w:rsidR="00FB6AEC" w:rsidRDefault="0093364B">
      <w:pPr>
        <w:pStyle w:val="af0"/>
        <w:tabs>
          <w:tab w:val="left" w:pos="360"/>
        </w:tabs>
        <w:spacing w:line="360" w:lineRule="auto"/>
        <w:ind w:firstLineChars="0" w:firstLine="0"/>
        <w:rPr>
          <w:sz w:val="24"/>
          <w:u w:val="single"/>
        </w:rPr>
      </w:pPr>
      <w:r>
        <w:rPr>
          <w:rFonts w:hint="eastAsia"/>
          <w:sz w:val="24"/>
          <w:u w:val="single"/>
        </w:rPr>
        <w:t xml:space="preserve">                                                                     </w:t>
      </w:r>
    </w:p>
    <w:p w:rsidR="00FB6AEC" w:rsidRDefault="00FB6AEC">
      <w:pPr>
        <w:pStyle w:val="af0"/>
        <w:tabs>
          <w:tab w:val="left" w:pos="360"/>
        </w:tabs>
        <w:spacing w:line="360" w:lineRule="auto"/>
        <w:ind w:firstLine="480"/>
        <w:rPr>
          <w:sz w:val="24"/>
        </w:rPr>
      </w:pPr>
    </w:p>
    <w:p w:rsidR="00FB6AEC" w:rsidRDefault="00FB6AEC">
      <w:pPr>
        <w:pStyle w:val="af0"/>
        <w:spacing w:line="360" w:lineRule="auto"/>
        <w:ind w:firstLineChars="0" w:firstLine="0"/>
        <w:jc w:val="center"/>
        <w:rPr>
          <w:b/>
          <w:sz w:val="24"/>
        </w:rPr>
      </w:pPr>
    </w:p>
    <w:p w:rsidR="00FB6AEC" w:rsidRDefault="00FB6AEC">
      <w:pPr>
        <w:pStyle w:val="af0"/>
        <w:spacing w:line="360" w:lineRule="auto"/>
        <w:ind w:firstLineChars="0" w:firstLine="0"/>
        <w:jc w:val="center"/>
        <w:rPr>
          <w:b/>
          <w:sz w:val="24"/>
        </w:rPr>
      </w:pPr>
    </w:p>
    <w:p w:rsidR="00FB6AEC" w:rsidRDefault="0093364B">
      <w:pPr>
        <w:pStyle w:val="af0"/>
        <w:spacing w:line="360" w:lineRule="auto"/>
        <w:ind w:firstLineChars="0" w:firstLine="0"/>
        <w:jc w:val="center"/>
        <w:rPr>
          <w:b/>
          <w:sz w:val="24"/>
        </w:rPr>
      </w:pPr>
      <w:r>
        <w:rPr>
          <w:rFonts w:hint="eastAsia"/>
          <w:b/>
          <w:sz w:val="24"/>
        </w:rPr>
        <w:t>证明材料</w:t>
      </w:r>
    </w:p>
    <w:p w:rsidR="00FB6AEC" w:rsidRDefault="00FB6AEC">
      <w:pPr>
        <w:pStyle w:val="af0"/>
        <w:tabs>
          <w:tab w:val="left" w:pos="360"/>
        </w:tabs>
        <w:spacing w:line="360" w:lineRule="auto"/>
        <w:ind w:firstLine="480"/>
        <w:rPr>
          <w:sz w:val="24"/>
        </w:rPr>
      </w:pPr>
    </w:p>
    <w:p w:rsidR="00FB6AEC" w:rsidRDefault="0093364B">
      <w:pPr>
        <w:pStyle w:val="af0"/>
        <w:tabs>
          <w:tab w:val="left" w:pos="360"/>
        </w:tabs>
        <w:spacing w:line="360" w:lineRule="auto"/>
        <w:ind w:firstLine="480"/>
        <w:rPr>
          <w:sz w:val="24"/>
        </w:rPr>
      </w:pPr>
      <w:r>
        <w:rPr>
          <w:sz w:val="24"/>
        </w:rPr>
        <w:t>我单位具备</w:t>
      </w:r>
      <w:r>
        <w:rPr>
          <w:rFonts w:hint="eastAsia"/>
          <w:sz w:val="24"/>
        </w:rPr>
        <w:t>履行本项目合同所必需的设备和专业技术能力。</w:t>
      </w:r>
    </w:p>
    <w:p w:rsidR="00FB6AEC" w:rsidRDefault="00FB6AEC">
      <w:pPr>
        <w:pStyle w:val="af0"/>
        <w:tabs>
          <w:tab w:val="left" w:pos="360"/>
        </w:tabs>
        <w:spacing w:line="360" w:lineRule="auto"/>
        <w:ind w:firstLine="480"/>
        <w:rPr>
          <w:sz w:val="24"/>
        </w:rPr>
      </w:pPr>
    </w:p>
    <w:p w:rsidR="00FB6AEC" w:rsidRDefault="00FB6AEC">
      <w:pPr>
        <w:pStyle w:val="af0"/>
        <w:tabs>
          <w:tab w:val="left" w:pos="360"/>
        </w:tabs>
        <w:spacing w:line="360" w:lineRule="auto"/>
        <w:ind w:firstLine="480"/>
        <w:rPr>
          <w:sz w:val="24"/>
        </w:rPr>
      </w:pPr>
    </w:p>
    <w:p w:rsidR="00FB6AEC" w:rsidRDefault="00FB6AEC">
      <w:pPr>
        <w:autoSpaceDE w:val="0"/>
        <w:autoSpaceDN w:val="0"/>
        <w:spacing w:line="500" w:lineRule="exact"/>
        <w:ind w:left="3840"/>
        <w:jc w:val="left"/>
        <w:rPr>
          <w:sz w:val="24"/>
          <w:szCs w:val="24"/>
        </w:rPr>
      </w:pPr>
    </w:p>
    <w:p w:rsidR="00FB6AEC" w:rsidRDefault="00FB6AEC">
      <w:pPr>
        <w:autoSpaceDE w:val="0"/>
        <w:autoSpaceDN w:val="0"/>
        <w:spacing w:line="500" w:lineRule="exact"/>
        <w:ind w:left="3840"/>
        <w:jc w:val="left"/>
        <w:rPr>
          <w:sz w:val="24"/>
          <w:szCs w:val="24"/>
        </w:rPr>
      </w:pPr>
    </w:p>
    <w:p w:rsidR="00FB6AEC" w:rsidRDefault="0093364B">
      <w:pPr>
        <w:autoSpaceDE w:val="0"/>
        <w:autoSpaceDN w:val="0"/>
        <w:spacing w:line="500" w:lineRule="exact"/>
        <w:ind w:left="3840"/>
        <w:jc w:val="left"/>
        <w:rPr>
          <w:sz w:val="24"/>
          <w:szCs w:val="24"/>
        </w:rPr>
      </w:pPr>
      <w:r>
        <w:rPr>
          <w:sz w:val="24"/>
          <w:szCs w:val="24"/>
        </w:rPr>
        <w:t>投标人名称：</w:t>
      </w:r>
    </w:p>
    <w:p w:rsidR="00FB6AEC" w:rsidRDefault="00FB6AEC">
      <w:pPr>
        <w:autoSpaceDE w:val="0"/>
        <w:autoSpaceDN w:val="0"/>
        <w:spacing w:line="500" w:lineRule="exact"/>
        <w:ind w:left="3840"/>
        <w:jc w:val="left"/>
        <w:rPr>
          <w:sz w:val="24"/>
          <w:szCs w:val="24"/>
        </w:rPr>
      </w:pPr>
    </w:p>
    <w:p w:rsidR="00FB6AEC" w:rsidRDefault="0093364B">
      <w:pPr>
        <w:autoSpaceDE w:val="0"/>
        <w:autoSpaceDN w:val="0"/>
        <w:spacing w:line="500" w:lineRule="exact"/>
        <w:ind w:left="3840"/>
        <w:jc w:val="left"/>
        <w:rPr>
          <w:sz w:val="24"/>
          <w:szCs w:val="24"/>
        </w:rPr>
      </w:pPr>
      <w:r>
        <w:rPr>
          <w:sz w:val="24"/>
          <w:szCs w:val="24"/>
        </w:rPr>
        <w:t>日期：</w:t>
      </w:r>
    </w:p>
    <w:p w:rsidR="00FB6AEC" w:rsidRDefault="00FB6AEC">
      <w:pPr>
        <w:jc w:val="left"/>
        <w:rPr>
          <w:b/>
          <w:bCs/>
          <w:sz w:val="24"/>
        </w:rPr>
      </w:pPr>
    </w:p>
    <w:p w:rsidR="00FB6AEC" w:rsidRDefault="00FB6AEC">
      <w:pPr>
        <w:jc w:val="left"/>
        <w:rPr>
          <w:b/>
          <w:bCs/>
          <w:sz w:val="24"/>
        </w:rPr>
      </w:pPr>
    </w:p>
    <w:p w:rsidR="00FB6AEC" w:rsidRDefault="00FB6AEC">
      <w:pPr>
        <w:jc w:val="left"/>
        <w:rPr>
          <w:b/>
          <w:sz w:val="24"/>
        </w:rPr>
      </w:pPr>
    </w:p>
    <w:p w:rsidR="00FB6AEC" w:rsidRDefault="00FB6AEC">
      <w:pPr>
        <w:spacing w:line="460" w:lineRule="exact"/>
        <w:ind w:left="192"/>
        <w:jc w:val="left"/>
        <w:rPr>
          <w:b/>
          <w:sz w:val="24"/>
        </w:rPr>
      </w:pPr>
    </w:p>
    <w:p w:rsidR="00FB6AEC" w:rsidRDefault="0093364B">
      <w:pPr>
        <w:widowControl/>
        <w:jc w:val="left"/>
        <w:rPr>
          <w:b/>
          <w:sz w:val="24"/>
        </w:rPr>
      </w:pPr>
      <w:r>
        <w:rPr>
          <w:b/>
          <w:sz w:val="24"/>
        </w:rPr>
        <w:br w:type="page"/>
      </w:r>
    </w:p>
    <w:p w:rsidR="00FB6AEC" w:rsidRDefault="0093364B">
      <w:pPr>
        <w:spacing w:line="460" w:lineRule="exact"/>
        <w:jc w:val="left"/>
        <w:rPr>
          <w:b/>
          <w:sz w:val="24"/>
        </w:rPr>
      </w:pPr>
      <w:r>
        <w:rPr>
          <w:rFonts w:hint="eastAsia"/>
          <w:b/>
          <w:sz w:val="24"/>
        </w:rPr>
        <w:t>附件</w:t>
      </w:r>
      <w:r>
        <w:rPr>
          <w:rFonts w:hint="eastAsia"/>
          <w:b/>
          <w:sz w:val="24"/>
        </w:rPr>
        <w:t>10</w:t>
      </w:r>
      <w:r>
        <w:rPr>
          <w:rFonts w:hint="eastAsia"/>
          <w:b/>
          <w:sz w:val="24"/>
        </w:rPr>
        <w:t>：</w:t>
      </w:r>
      <w:r>
        <w:rPr>
          <w:b/>
          <w:sz w:val="24"/>
        </w:rPr>
        <w:t>投标人认为需要提交的其他资料</w:t>
      </w:r>
    </w:p>
    <w:p w:rsidR="00FB6AEC" w:rsidRDefault="00FB6AEC">
      <w:pPr>
        <w:spacing w:line="460" w:lineRule="exact"/>
        <w:ind w:left="192"/>
        <w:rPr>
          <w:b/>
          <w:sz w:val="24"/>
        </w:rPr>
      </w:pPr>
    </w:p>
    <w:p w:rsidR="00FB6AEC" w:rsidRDefault="0093364B">
      <w:pPr>
        <w:autoSpaceDE w:val="0"/>
        <w:autoSpaceDN w:val="0"/>
        <w:adjustRightInd w:val="0"/>
        <w:jc w:val="center"/>
        <w:rPr>
          <w:sz w:val="24"/>
        </w:rPr>
      </w:pPr>
      <w:r>
        <w:rPr>
          <w:sz w:val="24"/>
        </w:rPr>
        <w:br w:type="page"/>
      </w:r>
    </w:p>
    <w:p w:rsidR="00FB6AEC" w:rsidRDefault="0093364B">
      <w:pPr>
        <w:autoSpaceDE w:val="0"/>
        <w:autoSpaceDN w:val="0"/>
        <w:adjustRightInd w:val="0"/>
        <w:jc w:val="center"/>
        <w:rPr>
          <w:rFonts w:eastAsia="华文行楷"/>
          <w:kern w:val="0"/>
          <w:sz w:val="144"/>
          <w:szCs w:val="144"/>
        </w:rPr>
      </w:pPr>
      <w:r>
        <w:rPr>
          <w:sz w:val="160"/>
          <w:szCs w:val="84"/>
        </w:rPr>
        <w:t>响</w:t>
      </w:r>
      <w:r>
        <w:rPr>
          <w:sz w:val="160"/>
          <w:szCs w:val="84"/>
        </w:rPr>
        <w:t xml:space="preserve"> </w:t>
      </w:r>
      <w:r>
        <w:rPr>
          <w:sz w:val="160"/>
          <w:szCs w:val="84"/>
        </w:rPr>
        <w:t>应</w:t>
      </w:r>
      <w:r>
        <w:rPr>
          <w:sz w:val="84"/>
          <w:szCs w:val="84"/>
        </w:rPr>
        <w:t xml:space="preserve"> </w:t>
      </w:r>
      <w:r>
        <w:rPr>
          <w:sz w:val="160"/>
          <w:szCs w:val="84"/>
        </w:rPr>
        <w:t>文</w:t>
      </w:r>
      <w:r>
        <w:rPr>
          <w:sz w:val="84"/>
          <w:szCs w:val="84"/>
        </w:rPr>
        <w:t xml:space="preserve"> </w:t>
      </w:r>
      <w:r>
        <w:rPr>
          <w:sz w:val="160"/>
          <w:szCs w:val="84"/>
        </w:rPr>
        <w:t>件</w:t>
      </w:r>
    </w:p>
    <w:p w:rsidR="00FB6AEC" w:rsidRDefault="0093364B">
      <w:pPr>
        <w:autoSpaceDE w:val="0"/>
        <w:autoSpaceDN w:val="0"/>
        <w:adjustRightInd w:val="0"/>
        <w:spacing w:line="520" w:lineRule="exact"/>
        <w:jc w:val="center"/>
        <w:rPr>
          <w:rFonts w:eastAsia="楷体_GB2312"/>
          <w:b/>
          <w:color w:val="FF0000"/>
          <w:kern w:val="0"/>
          <w:sz w:val="36"/>
          <w:szCs w:val="36"/>
        </w:rPr>
      </w:pPr>
      <w:r>
        <w:rPr>
          <w:b/>
          <w:color w:val="FF0000"/>
          <w:kern w:val="0"/>
          <w:sz w:val="36"/>
          <w:szCs w:val="36"/>
        </w:rPr>
        <w:t>（</w:t>
      </w:r>
      <w:r>
        <w:rPr>
          <w:b/>
          <w:color w:val="FF0000"/>
          <w:kern w:val="0"/>
          <w:sz w:val="36"/>
          <w:szCs w:val="36"/>
        </w:rPr>
        <w:t xml:space="preserve"> </w:t>
      </w:r>
      <w:r>
        <w:rPr>
          <w:rFonts w:hint="eastAsia"/>
          <w:b/>
          <w:color w:val="FF0000"/>
          <w:kern w:val="0"/>
          <w:sz w:val="36"/>
          <w:szCs w:val="36"/>
        </w:rPr>
        <w:t>加盖电子签章</w:t>
      </w:r>
      <w:r>
        <w:rPr>
          <w:b/>
          <w:color w:val="FF0000"/>
          <w:kern w:val="0"/>
          <w:sz w:val="36"/>
          <w:szCs w:val="36"/>
        </w:rPr>
        <w:t xml:space="preserve"> </w:t>
      </w:r>
      <w:r>
        <w:rPr>
          <w:b/>
          <w:color w:val="FF0000"/>
          <w:kern w:val="0"/>
          <w:sz w:val="36"/>
          <w:szCs w:val="36"/>
        </w:rPr>
        <w:t>）</w:t>
      </w:r>
    </w:p>
    <w:p w:rsidR="00FB6AEC" w:rsidRDefault="00FB6AEC">
      <w:pPr>
        <w:autoSpaceDE w:val="0"/>
        <w:autoSpaceDN w:val="0"/>
        <w:adjustRightInd w:val="0"/>
        <w:spacing w:line="520" w:lineRule="exact"/>
        <w:rPr>
          <w:b/>
          <w:kern w:val="0"/>
          <w:sz w:val="24"/>
        </w:rPr>
      </w:pPr>
    </w:p>
    <w:p w:rsidR="00FB6AEC" w:rsidRDefault="0093364B">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响应文件</w:t>
      </w:r>
    </w:p>
    <w:p w:rsidR="00FB6AEC" w:rsidRDefault="00FB6AEC">
      <w:pPr>
        <w:autoSpaceDE w:val="0"/>
        <w:autoSpaceDN w:val="0"/>
        <w:adjustRightInd w:val="0"/>
        <w:spacing w:line="520" w:lineRule="exact"/>
        <w:rPr>
          <w:b/>
          <w:kern w:val="0"/>
          <w:sz w:val="24"/>
        </w:rPr>
      </w:pPr>
    </w:p>
    <w:p w:rsidR="00FB6AEC" w:rsidRDefault="0093364B">
      <w:pPr>
        <w:spacing w:beforeLines="30" w:before="93" w:afterLines="70" w:after="218" w:line="540" w:lineRule="exact"/>
        <w:ind w:leftChars="300" w:left="630"/>
        <w:rPr>
          <w:rFonts w:eastAsia="方正楷体简体"/>
          <w:b/>
          <w:sz w:val="34"/>
          <w:szCs w:val="34"/>
        </w:rPr>
      </w:pPr>
      <w:r>
        <w:rPr>
          <w:b/>
          <w:sz w:val="34"/>
          <w:szCs w:val="34"/>
        </w:rPr>
        <w:t>项</w:t>
      </w:r>
      <w:r>
        <w:rPr>
          <w:b/>
          <w:sz w:val="34"/>
          <w:szCs w:val="34"/>
        </w:rPr>
        <w:t xml:space="preserve"> </w:t>
      </w:r>
      <w:r>
        <w:rPr>
          <w:b/>
          <w:sz w:val="34"/>
          <w:szCs w:val="34"/>
        </w:rPr>
        <w:t>目</w:t>
      </w:r>
      <w:r>
        <w:rPr>
          <w:b/>
          <w:sz w:val="34"/>
          <w:szCs w:val="34"/>
        </w:rPr>
        <w:t xml:space="preserve"> </w:t>
      </w:r>
      <w:r>
        <w:rPr>
          <w:b/>
          <w:sz w:val="34"/>
          <w:szCs w:val="34"/>
        </w:rPr>
        <w:t>编</w:t>
      </w:r>
      <w:r>
        <w:rPr>
          <w:b/>
          <w:sz w:val="34"/>
          <w:szCs w:val="34"/>
        </w:rPr>
        <w:t xml:space="preserve"> </w:t>
      </w:r>
      <w:r>
        <w:rPr>
          <w:b/>
          <w:sz w:val="34"/>
          <w:szCs w:val="34"/>
        </w:rPr>
        <w:t>号：</w:t>
      </w:r>
    </w:p>
    <w:p w:rsidR="00FB6AEC" w:rsidRDefault="0093364B">
      <w:pPr>
        <w:spacing w:beforeLines="30" w:before="93" w:afterLines="70" w:after="218" w:line="540" w:lineRule="exact"/>
        <w:ind w:leftChars="300" w:left="630"/>
        <w:rPr>
          <w:rFonts w:eastAsia="方正楷体简体"/>
          <w:b/>
          <w:sz w:val="34"/>
          <w:szCs w:val="34"/>
        </w:rPr>
      </w:pPr>
      <w:r>
        <w:rPr>
          <w:b/>
          <w:sz w:val="34"/>
          <w:szCs w:val="34"/>
        </w:rPr>
        <w:t>项</w:t>
      </w:r>
      <w:r>
        <w:rPr>
          <w:b/>
          <w:sz w:val="34"/>
          <w:szCs w:val="34"/>
        </w:rPr>
        <w:t xml:space="preserve"> </w:t>
      </w:r>
      <w:r>
        <w:rPr>
          <w:b/>
          <w:sz w:val="34"/>
          <w:szCs w:val="34"/>
        </w:rPr>
        <w:t>目</w:t>
      </w:r>
      <w:r>
        <w:rPr>
          <w:b/>
          <w:sz w:val="34"/>
          <w:szCs w:val="34"/>
        </w:rPr>
        <w:t xml:space="preserve"> </w:t>
      </w:r>
      <w:r>
        <w:rPr>
          <w:b/>
          <w:sz w:val="34"/>
          <w:szCs w:val="34"/>
        </w:rPr>
        <w:t>名</w:t>
      </w:r>
      <w:r>
        <w:rPr>
          <w:b/>
          <w:sz w:val="34"/>
          <w:szCs w:val="34"/>
        </w:rPr>
        <w:t xml:space="preserve"> </w:t>
      </w:r>
      <w:r>
        <w:rPr>
          <w:b/>
          <w:sz w:val="34"/>
          <w:szCs w:val="34"/>
        </w:rPr>
        <w:t>称：</w:t>
      </w:r>
    </w:p>
    <w:p w:rsidR="00FB6AEC" w:rsidRDefault="0093364B">
      <w:pPr>
        <w:spacing w:beforeLines="30" w:before="93" w:afterLines="70" w:after="218" w:line="540" w:lineRule="exact"/>
        <w:ind w:leftChars="300" w:left="630"/>
        <w:rPr>
          <w:rFonts w:eastAsia="方正楷体简体"/>
          <w:b/>
          <w:sz w:val="34"/>
          <w:szCs w:val="34"/>
        </w:rPr>
      </w:pPr>
      <w:r>
        <w:rPr>
          <w:rFonts w:hint="eastAsia"/>
          <w:b/>
          <w:sz w:val="34"/>
          <w:szCs w:val="34"/>
        </w:rPr>
        <w:t>所</w:t>
      </w:r>
      <w:r>
        <w:rPr>
          <w:rFonts w:hint="eastAsia"/>
          <w:b/>
          <w:sz w:val="34"/>
          <w:szCs w:val="34"/>
        </w:rPr>
        <w:t xml:space="preserve"> </w:t>
      </w:r>
      <w:r>
        <w:rPr>
          <w:rFonts w:hint="eastAsia"/>
          <w:b/>
          <w:sz w:val="34"/>
          <w:szCs w:val="34"/>
        </w:rPr>
        <w:t>投</w:t>
      </w:r>
      <w:r>
        <w:rPr>
          <w:rFonts w:hint="eastAsia"/>
          <w:b/>
          <w:sz w:val="34"/>
          <w:szCs w:val="34"/>
        </w:rPr>
        <w:t xml:space="preserve"> </w:t>
      </w:r>
      <w:r>
        <w:rPr>
          <w:rFonts w:hint="eastAsia"/>
          <w:b/>
          <w:sz w:val="34"/>
          <w:szCs w:val="34"/>
        </w:rPr>
        <w:t>包</w:t>
      </w:r>
      <w:r>
        <w:rPr>
          <w:rFonts w:hint="eastAsia"/>
          <w:b/>
          <w:sz w:val="34"/>
          <w:szCs w:val="34"/>
        </w:rPr>
        <w:t xml:space="preserve"> </w:t>
      </w:r>
      <w:r>
        <w:rPr>
          <w:rFonts w:hint="eastAsia"/>
          <w:b/>
          <w:sz w:val="34"/>
          <w:szCs w:val="34"/>
        </w:rPr>
        <w:t>号：</w:t>
      </w:r>
    </w:p>
    <w:p w:rsidR="00FB6AEC" w:rsidRDefault="0093364B">
      <w:pPr>
        <w:spacing w:beforeLines="30" w:before="93" w:afterLines="70" w:after="218" w:line="540" w:lineRule="exact"/>
        <w:ind w:leftChars="300" w:left="630"/>
        <w:rPr>
          <w:rFonts w:eastAsia="方正楷体简体"/>
          <w:b/>
          <w:sz w:val="34"/>
          <w:szCs w:val="34"/>
        </w:rPr>
      </w:pPr>
      <w:r>
        <w:rPr>
          <w:b/>
          <w:sz w:val="34"/>
          <w:szCs w:val="34"/>
        </w:rPr>
        <w:t>供应商名称：</w:t>
      </w:r>
    </w:p>
    <w:p w:rsidR="00FB6AEC" w:rsidRDefault="0093364B">
      <w:pPr>
        <w:spacing w:beforeLines="30" w:before="93" w:afterLines="70" w:after="218" w:line="540" w:lineRule="exact"/>
        <w:ind w:leftChars="300" w:left="630"/>
        <w:rPr>
          <w:rFonts w:eastAsia="方正楷体简体"/>
          <w:b/>
          <w:sz w:val="34"/>
          <w:szCs w:val="34"/>
        </w:rPr>
      </w:pPr>
      <w:r>
        <w:rPr>
          <w:rFonts w:hint="eastAsia"/>
          <w:b/>
          <w:sz w:val="34"/>
          <w:szCs w:val="34"/>
        </w:rPr>
        <w:t>法定代表人姓名：</w:t>
      </w:r>
    </w:p>
    <w:p w:rsidR="00FB6AEC" w:rsidRDefault="0093364B">
      <w:pPr>
        <w:spacing w:beforeLines="30" w:before="93" w:afterLines="70" w:after="218" w:line="540" w:lineRule="exact"/>
        <w:ind w:leftChars="300" w:left="630"/>
        <w:rPr>
          <w:rFonts w:eastAsia="方正楷体简体"/>
          <w:b/>
          <w:sz w:val="34"/>
          <w:szCs w:val="34"/>
        </w:rPr>
      </w:pPr>
      <w:r>
        <w:rPr>
          <w:rFonts w:hint="eastAsia"/>
          <w:b/>
          <w:sz w:val="34"/>
          <w:szCs w:val="34"/>
        </w:rPr>
        <w:t>磋商代表人姓名：</w:t>
      </w:r>
    </w:p>
    <w:p w:rsidR="00FB6AEC" w:rsidRDefault="00FB6AEC">
      <w:pPr>
        <w:spacing w:beforeLines="30" w:before="93" w:afterLines="70" w:after="218" w:line="540" w:lineRule="exact"/>
        <w:ind w:leftChars="300" w:left="630"/>
        <w:rPr>
          <w:rFonts w:eastAsia="方正楷体简体"/>
          <w:b/>
          <w:sz w:val="34"/>
          <w:szCs w:val="34"/>
        </w:rPr>
      </w:pPr>
    </w:p>
    <w:p w:rsidR="00FB6AEC" w:rsidRDefault="00FB6AEC">
      <w:pPr>
        <w:spacing w:beforeLines="30" w:before="93" w:afterLines="70" w:after="218" w:line="540" w:lineRule="exact"/>
        <w:ind w:leftChars="300" w:left="630"/>
        <w:rPr>
          <w:rFonts w:eastAsia="方正楷体简体"/>
          <w:b/>
          <w:sz w:val="34"/>
          <w:szCs w:val="34"/>
        </w:rPr>
      </w:pPr>
    </w:p>
    <w:p w:rsidR="00FB6AEC" w:rsidRDefault="00FB6AEC">
      <w:pPr>
        <w:spacing w:beforeLines="30" w:before="93" w:afterLines="70" w:after="218" w:line="540" w:lineRule="exact"/>
        <w:ind w:leftChars="300" w:left="630"/>
        <w:rPr>
          <w:rFonts w:eastAsia="方正楷体简体"/>
          <w:b/>
          <w:sz w:val="34"/>
          <w:szCs w:val="34"/>
        </w:rPr>
      </w:pPr>
    </w:p>
    <w:p w:rsidR="00FB6AEC" w:rsidRDefault="00FB6AEC">
      <w:pPr>
        <w:spacing w:beforeLines="30" w:before="93" w:afterLines="70" w:after="218" w:line="540" w:lineRule="exact"/>
        <w:ind w:leftChars="300" w:left="630"/>
        <w:rPr>
          <w:rFonts w:eastAsia="方正楷体简体"/>
          <w:b/>
          <w:sz w:val="34"/>
          <w:szCs w:val="34"/>
        </w:rPr>
      </w:pPr>
    </w:p>
    <w:p w:rsidR="00FB6AEC" w:rsidRDefault="0093364B">
      <w:pPr>
        <w:spacing w:beforeLines="30" w:before="93" w:afterLines="70" w:after="218" w:line="540" w:lineRule="exact"/>
        <w:ind w:leftChars="300" w:left="630"/>
        <w:rPr>
          <w:rFonts w:eastAsia="方正楷体简体"/>
          <w:b/>
          <w:sz w:val="34"/>
          <w:szCs w:val="34"/>
        </w:rPr>
      </w:pPr>
      <w:r>
        <w:rPr>
          <w:b/>
          <w:sz w:val="34"/>
          <w:szCs w:val="34"/>
        </w:rPr>
        <w:t>递交日期：</w:t>
      </w:r>
    </w:p>
    <w:p w:rsidR="00FB6AEC" w:rsidRDefault="0093364B">
      <w:pPr>
        <w:tabs>
          <w:tab w:val="left" w:pos="360"/>
        </w:tabs>
        <w:spacing w:line="560" w:lineRule="exact"/>
        <w:jc w:val="center"/>
        <w:rPr>
          <w:b/>
          <w:sz w:val="24"/>
        </w:rPr>
      </w:pPr>
      <w:r>
        <w:rPr>
          <w:sz w:val="24"/>
        </w:rPr>
        <w:br w:type="page"/>
      </w:r>
      <w:r>
        <w:rPr>
          <w:b/>
          <w:sz w:val="24"/>
        </w:rPr>
        <w:t>报价书</w:t>
      </w:r>
    </w:p>
    <w:p w:rsidR="00FB6AEC" w:rsidRDefault="00FB6AEC">
      <w:pPr>
        <w:tabs>
          <w:tab w:val="left" w:pos="360"/>
        </w:tabs>
        <w:spacing w:line="560" w:lineRule="exact"/>
        <w:jc w:val="center"/>
        <w:rPr>
          <w:b/>
          <w:sz w:val="24"/>
        </w:rPr>
      </w:pPr>
    </w:p>
    <w:p w:rsidR="00FB6AEC" w:rsidRDefault="0093364B">
      <w:pPr>
        <w:spacing w:line="460" w:lineRule="exact"/>
        <w:rPr>
          <w:sz w:val="24"/>
        </w:rPr>
      </w:pPr>
      <w:r>
        <w:rPr>
          <w:sz w:val="24"/>
        </w:rPr>
        <w:t>致：天津市政府采购中心</w:t>
      </w:r>
    </w:p>
    <w:p w:rsidR="00FB6AEC" w:rsidRDefault="0093364B">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w:t>
      </w:r>
      <w:r>
        <w:rPr>
          <w:rFonts w:hint="eastAsia"/>
          <w:sz w:val="24"/>
        </w:rPr>
        <w:t>响应文件</w:t>
      </w:r>
      <w:r>
        <w:rPr>
          <w:sz w:val="24"/>
        </w:rPr>
        <w:t>。</w:t>
      </w:r>
    </w:p>
    <w:p w:rsidR="00FB6AEC" w:rsidRDefault="0093364B">
      <w:pPr>
        <w:spacing w:line="460" w:lineRule="exact"/>
        <w:rPr>
          <w:sz w:val="24"/>
        </w:rPr>
      </w:pPr>
      <w:r>
        <w:rPr>
          <w:sz w:val="24"/>
        </w:rPr>
        <w:t>据此函，签字代表宣布同意如下：</w:t>
      </w:r>
    </w:p>
    <w:p w:rsidR="00FB6AEC" w:rsidRDefault="0093364B">
      <w:pPr>
        <w:spacing w:line="460" w:lineRule="exact"/>
        <w:ind w:left="480"/>
        <w:jc w:val="left"/>
        <w:rPr>
          <w:sz w:val="24"/>
        </w:rPr>
      </w:pPr>
      <w:r>
        <w:rPr>
          <w:sz w:val="24"/>
        </w:rPr>
        <w:t xml:space="preserve">1. </w:t>
      </w:r>
      <w:r>
        <w:rPr>
          <w:sz w:val="24"/>
        </w:rPr>
        <w:t>所附</w:t>
      </w:r>
      <w:r>
        <w:rPr>
          <w:rFonts w:hint="eastAsia"/>
          <w:sz w:val="24"/>
        </w:rPr>
        <w:t>磋商</w:t>
      </w:r>
      <w:r>
        <w:rPr>
          <w:sz w:val="24"/>
        </w:rPr>
        <w:t>报价表中规定的应提供</w:t>
      </w:r>
      <w:r>
        <w:rPr>
          <w:rFonts w:hint="eastAsia"/>
          <w:sz w:val="24"/>
        </w:rPr>
        <w:t>的</w:t>
      </w:r>
      <w:r>
        <w:rPr>
          <w:sz w:val="24"/>
        </w:rPr>
        <w:t>服务总价为</w:t>
      </w:r>
    </w:p>
    <w:p w:rsidR="00FB6AEC" w:rsidRDefault="0093364B">
      <w:pPr>
        <w:spacing w:line="460" w:lineRule="exact"/>
        <w:ind w:left="480"/>
        <w:jc w:val="left"/>
        <w:rPr>
          <w:sz w:val="24"/>
        </w:rPr>
      </w:pPr>
      <w:r>
        <w:rPr>
          <w:sz w:val="24"/>
        </w:rPr>
        <w:t>第</w:t>
      </w:r>
      <w:r>
        <w:rPr>
          <w:rFonts w:hint="eastAsia"/>
          <w:sz w:val="24"/>
        </w:rPr>
        <w:t xml:space="preserve">  </w:t>
      </w:r>
      <w:r>
        <w:rPr>
          <w:sz w:val="24"/>
        </w:rPr>
        <w:t>包：</w:t>
      </w:r>
    </w:p>
    <w:p w:rsidR="00FB6AEC" w:rsidRDefault="0093364B">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FB6AEC" w:rsidRDefault="0093364B">
      <w:pPr>
        <w:spacing w:line="460" w:lineRule="exact"/>
        <w:ind w:left="472" w:firstLine="237"/>
        <w:jc w:val="left"/>
        <w:rPr>
          <w:sz w:val="24"/>
        </w:rPr>
      </w:pPr>
      <w:r>
        <w:rPr>
          <w:sz w:val="24"/>
        </w:rPr>
        <w:t>大写</w:t>
      </w:r>
      <w:r>
        <w:rPr>
          <w:sz w:val="24"/>
          <w:u w:val="single"/>
        </w:rPr>
        <w:t xml:space="preserve">                    </w:t>
      </w:r>
      <w:r>
        <w:rPr>
          <w:sz w:val="24"/>
        </w:rPr>
        <w:t>（文字表述）。</w:t>
      </w:r>
    </w:p>
    <w:p w:rsidR="00FB6AEC" w:rsidRDefault="0093364B">
      <w:pPr>
        <w:spacing w:line="460" w:lineRule="exact"/>
        <w:ind w:firstLine="471"/>
        <w:rPr>
          <w:sz w:val="24"/>
        </w:rPr>
      </w:pPr>
      <w:r>
        <w:rPr>
          <w:sz w:val="24"/>
        </w:rPr>
        <w:t xml:space="preserve">2. </w:t>
      </w:r>
      <w:r>
        <w:rPr>
          <w:sz w:val="24"/>
        </w:rPr>
        <w:t>投标人已经对全部价格进行了认真核对，保证本报价真实、准确无误，并承担本价格所对应本项目的一切责任和义务。</w:t>
      </w:r>
    </w:p>
    <w:p w:rsidR="00FB6AEC" w:rsidRDefault="0093364B">
      <w:pPr>
        <w:spacing w:line="460" w:lineRule="exact"/>
        <w:ind w:firstLine="471"/>
        <w:rPr>
          <w:sz w:val="24"/>
        </w:rPr>
      </w:pPr>
      <w:r>
        <w:rPr>
          <w:sz w:val="24"/>
        </w:rPr>
        <w:t xml:space="preserve">3. </w:t>
      </w:r>
      <w:r>
        <w:rPr>
          <w:rFonts w:hint="eastAsia"/>
          <w:sz w:val="24"/>
        </w:rPr>
        <w:t>第一、二</w:t>
      </w:r>
      <w:r>
        <w:rPr>
          <w:sz w:val="24"/>
        </w:rPr>
        <w:t>阶段</w:t>
      </w:r>
      <w:r>
        <w:rPr>
          <w:rFonts w:hint="eastAsia"/>
          <w:sz w:val="24"/>
        </w:rPr>
        <w:t>响应文件</w:t>
      </w:r>
      <w:r>
        <w:rPr>
          <w:sz w:val="24"/>
        </w:rPr>
        <w:t>一一对应、不可分割，共同构成我方对本项目的所有承诺。</w:t>
      </w:r>
    </w:p>
    <w:p w:rsidR="00FB6AEC" w:rsidRDefault="00FB6AEC">
      <w:pPr>
        <w:spacing w:line="460" w:lineRule="exact"/>
        <w:ind w:firstLine="471"/>
        <w:rPr>
          <w:sz w:val="24"/>
        </w:rPr>
      </w:pPr>
    </w:p>
    <w:p w:rsidR="00FB6AEC" w:rsidRDefault="0093364B">
      <w:pPr>
        <w:spacing w:line="360" w:lineRule="auto"/>
        <w:ind w:firstLineChars="1700" w:firstLine="4080"/>
        <w:rPr>
          <w:sz w:val="24"/>
        </w:rPr>
      </w:pPr>
      <w:r>
        <w:rPr>
          <w:sz w:val="24"/>
        </w:rPr>
        <w:t>投标人名称：</w:t>
      </w:r>
    </w:p>
    <w:p w:rsidR="00FB6AEC" w:rsidRDefault="0093364B">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B6AEC" w:rsidRDefault="00FB6AEC">
      <w:pPr>
        <w:spacing w:line="460" w:lineRule="exact"/>
        <w:ind w:firstLine="471"/>
        <w:rPr>
          <w:sz w:val="24"/>
        </w:rPr>
      </w:pPr>
    </w:p>
    <w:p w:rsidR="00FB6AEC" w:rsidRDefault="0093364B">
      <w:pPr>
        <w:spacing w:line="460" w:lineRule="exact"/>
        <w:jc w:val="left"/>
        <w:rPr>
          <w:b/>
          <w:sz w:val="24"/>
        </w:rPr>
      </w:pPr>
      <w:r>
        <w:rPr>
          <w:b/>
          <w:sz w:val="24"/>
        </w:rPr>
        <w:br w:type="page"/>
      </w:r>
      <w:r>
        <w:rPr>
          <w:b/>
          <w:sz w:val="24"/>
        </w:rPr>
        <w:t>附件</w:t>
      </w:r>
      <w:r>
        <w:rPr>
          <w:b/>
          <w:sz w:val="24"/>
        </w:rPr>
        <w:t>1</w:t>
      </w:r>
    </w:p>
    <w:p w:rsidR="00FB6AEC" w:rsidRDefault="0093364B">
      <w:pPr>
        <w:tabs>
          <w:tab w:val="left" w:pos="3780"/>
          <w:tab w:val="left" w:pos="3960"/>
        </w:tabs>
        <w:spacing w:line="460" w:lineRule="exact"/>
        <w:jc w:val="center"/>
        <w:rPr>
          <w:b/>
          <w:sz w:val="24"/>
        </w:rPr>
      </w:pPr>
      <w:r>
        <w:rPr>
          <w:b/>
          <w:sz w:val="24"/>
        </w:rPr>
        <w:t>报价分项一览表</w:t>
      </w:r>
    </w:p>
    <w:p w:rsidR="00FB6AEC" w:rsidRDefault="0093364B">
      <w:pPr>
        <w:spacing w:line="460" w:lineRule="exact"/>
        <w:ind w:left="192"/>
        <w:rPr>
          <w:sz w:val="24"/>
        </w:rPr>
      </w:pPr>
      <w:r>
        <w:rPr>
          <w:sz w:val="24"/>
        </w:rPr>
        <w:t>项目名称：</w:t>
      </w:r>
      <w:r>
        <w:rPr>
          <w:sz w:val="24"/>
          <w:u w:val="single"/>
        </w:rPr>
        <w:t xml:space="preserve">                    </w:t>
      </w:r>
    </w:p>
    <w:p w:rsidR="00FB6AEC" w:rsidRDefault="0093364B">
      <w:pPr>
        <w:spacing w:line="460" w:lineRule="exact"/>
        <w:ind w:left="192"/>
        <w:rPr>
          <w:sz w:val="24"/>
        </w:rPr>
      </w:pPr>
      <w:r>
        <w:rPr>
          <w:sz w:val="24"/>
        </w:rPr>
        <w:t>项目编号：</w:t>
      </w:r>
      <w:r>
        <w:rPr>
          <w:sz w:val="24"/>
          <w:u w:val="single"/>
        </w:rPr>
        <w:t xml:space="preserve">                    </w:t>
      </w:r>
    </w:p>
    <w:p w:rsidR="00FB6AEC" w:rsidRDefault="0093364B">
      <w:pPr>
        <w:spacing w:line="460" w:lineRule="exact"/>
        <w:ind w:left="192"/>
        <w:rPr>
          <w:sz w:val="24"/>
        </w:rPr>
      </w:pPr>
      <w:r>
        <w:rPr>
          <w:sz w:val="24"/>
        </w:rPr>
        <w:t>包</w:t>
      </w:r>
      <w:r>
        <w:rPr>
          <w:sz w:val="24"/>
        </w:rPr>
        <w:t xml:space="preserve">    </w:t>
      </w:r>
      <w:r>
        <w:rPr>
          <w:sz w:val="24"/>
        </w:rPr>
        <w:t>号：</w:t>
      </w:r>
      <w:r>
        <w:rPr>
          <w:sz w:val="24"/>
          <w:u w:val="single"/>
        </w:rPr>
        <w:t xml:space="preserve">                    </w:t>
      </w:r>
    </w:p>
    <w:p w:rsidR="00FB6AEC" w:rsidRDefault="0093364B">
      <w:pPr>
        <w:spacing w:line="460" w:lineRule="exact"/>
        <w:ind w:firstLineChars="2900" w:firstLine="6960"/>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3"/>
        <w:gridCol w:w="3548"/>
      </w:tblGrid>
      <w:tr w:rsidR="00FB6AEC">
        <w:trPr>
          <w:cantSplit/>
          <w:jc w:val="center"/>
        </w:trPr>
        <w:tc>
          <w:tcPr>
            <w:tcW w:w="661" w:type="pct"/>
            <w:vAlign w:val="center"/>
          </w:tcPr>
          <w:p w:rsidR="00FB6AEC" w:rsidRDefault="0093364B">
            <w:pPr>
              <w:jc w:val="center"/>
              <w:rPr>
                <w:szCs w:val="21"/>
              </w:rPr>
            </w:pPr>
            <w:r>
              <w:rPr>
                <w:szCs w:val="21"/>
              </w:rPr>
              <w:t>序号</w:t>
            </w:r>
          </w:p>
        </w:tc>
        <w:tc>
          <w:tcPr>
            <w:tcW w:w="2121" w:type="pct"/>
            <w:vAlign w:val="center"/>
          </w:tcPr>
          <w:p w:rsidR="00FB6AEC" w:rsidRDefault="0093364B">
            <w:pPr>
              <w:jc w:val="center"/>
              <w:rPr>
                <w:szCs w:val="21"/>
              </w:rPr>
            </w:pPr>
            <w:r>
              <w:rPr>
                <w:szCs w:val="21"/>
              </w:rPr>
              <w:t>价格分项组成</w:t>
            </w:r>
          </w:p>
        </w:tc>
        <w:tc>
          <w:tcPr>
            <w:tcW w:w="2218" w:type="pct"/>
            <w:vAlign w:val="center"/>
          </w:tcPr>
          <w:p w:rsidR="00FB6AEC" w:rsidRDefault="0093364B">
            <w:pPr>
              <w:jc w:val="center"/>
              <w:rPr>
                <w:szCs w:val="21"/>
              </w:rPr>
            </w:pPr>
            <w:r>
              <w:rPr>
                <w:szCs w:val="21"/>
              </w:rPr>
              <w:t>报价</w:t>
            </w:r>
          </w:p>
        </w:tc>
      </w:tr>
      <w:tr w:rsidR="00FB6AEC">
        <w:trPr>
          <w:cantSplit/>
          <w:jc w:val="center"/>
        </w:trPr>
        <w:tc>
          <w:tcPr>
            <w:tcW w:w="661" w:type="pct"/>
            <w:vMerge w:val="restart"/>
            <w:vAlign w:val="center"/>
          </w:tcPr>
          <w:p w:rsidR="00FB6AEC" w:rsidRDefault="0093364B">
            <w:pPr>
              <w:jc w:val="center"/>
              <w:rPr>
                <w:szCs w:val="21"/>
              </w:rPr>
            </w:pPr>
            <w:r>
              <w:rPr>
                <w:szCs w:val="21"/>
              </w:rPr>
              <w:t>1</w:t>
            </w:r>
          </w:p>
        </w:tc>
        <w:tc>
          <w:tcPr>
            <w:tcW w:w="2121" w:type="pct"/>
            <w:vMerge w:val="restart"/>
            <w:vAlign w:val="center"/>
          </w:tcPr>
          <w:p w:rsidR="00FB6AEC" w:rsidRDefault="0093364B">
            <w:pPr>
              <w:jc w:val="center"/>
              <w:rPr>
                <w:szCs w:val="21"/>
              </w:rPr>
            </w:pPr>
            <w:r>
              <w:rPr>
                <w:szCs w:val="21"/>
              </w:rPr>
              <w:t>人员费用</w:t>
            </w:r>
          </w:p>
        </w:tc>
        <w:tc>
          <w:tcPr>
            <w:tcW w:w="2218" w:type="pct"/>
            <w:vAlign w:val="center"/>
          </w:tcPr>
          <w:p w:rsidR="00FB6AEC" w:rsidRDefault="0093364B">
            <w:pPr>
              <w:jc w:val="left"/>
              <w:rPr>
                <w:szCs w:val="21"/>
              </w:rPr>
            </w:pPr>
            <w:r>
              <w:rPr>
                <w:szCs w:val="21"/>
              </w:rPr>
              <w:t>人员工资：</w:t>
            </w:r>
          </w:p>
        </w:tc>
      </w:tr>
      <w:tr w:rsidR="00FB6AEC">
        <w:trPr>
          <w:cantSplit/>
          <w:jc w:val="center"/>
        </w:trPr>
        <w:tc>
          <w:tcPr>
            <w:tcW w:w="661" w:type="pct"/>
            <w:vMerge/>
            <w:vAlign w:val="center"/>
          </w:tcPr>
          <w:p w:rsidR="00FB6AEC" w:rsidRDefault="00FB6AEC">
            <w:pPr>
              <w:jc w:val="center"/>
              <w:rPr>
                <w:szCs w:val="21"/>
              </w:rPr>
            </w:pPr>
          </w:p>
        </w:tc>
        <w:tc>
          <w:tcPr>
            <w:tcW w:w="2121" w:type="pct"/>
            <w:vMerge/>
            <w:vAlign w:val="center"/>
          </w:tcPr>
          <w:p w:rsidR="00FB6AEC" w:rsidRDefault="00FB6AEC">
            <w:pPr>
              <w:jc w:val="center"/>
              <w:rPr>
                <w:szCs w:val="21"/>
              </w:rPr>
            </w:pPr>
          </w:p>
        </w:tc>
        <w:tc>
          <w:tcPr>
            <w:tcW w:w="2218" w:type="pct"/>
            <w:vAlign w:val="center"/>
          </w:tcPr>
          <w:p w:rsidR="00FB6AEC" w:rsidRDefault="0093364B">
            <w:pPr>
              <w:jc w:val="left"/>
              <w:rPr>
                <w:szCs w:val="21"/>
              </w:rPr>
            </w:pPr>
            <w:r>
              <w:rPr>
                <w:rFonts w:hint="eastAsia"/>
                <w:szCs w:val="21"/>
              </w:rPr>
              <w:t>社会保险：</w:t>
            </w:r>
          </w:p>
        </w:tc>
      </w:tr>
      <w:tr w:rsidR="00FB6AEC">
        <w:trPr>
          <w:cantSplit/>
          <w:jc w:val="center"/>
        </w:trPr>
        <w:tc>
          <w:tcPr>
            <w:tcW w:w="661" w:type="pct"/>
            <w:vMerge/>
            <w:vAlign w:val="center"/>
          </w:tcPr>
          <w:p w:rsidR="00FB6AEC" w:rsidRDefault="00FB6AEC">
            <w:pPr>
              <w:jc w:val="center"/>
              <w:rPr>
                <w:szCs w:val="21"/>
              </w:rPr>
            </w:pPr>
          </w:p>
        </w:tc>
        <w:tc>
          <w:tcPr>
            <w:tcW w:w="2121" w:type="pct"/>
            <w:vMerge/>
            <w:vAlign w:val="center"/>
          </w:tcPr>
          <w:p w:rsidR="00FB6AEC" w:rsidRDefault="00FB6AEC">
            <w:pPr>
              <w:jc w:val="center"/>
              <w:rPr>
                <w:szCs w:val="21"/>
              </w:rPr>
            </w:pPr>
          </w:p>
        </w:tc>
        <w:tc>
          <w:tcPr>
            <w:tcW w:w="2218" w:type="pct"/>
            <w:vAlign w:val="center"/>
          </w:tcPr>
          <w:p w:rsidR="00FB6AEC" w:rsidRDefault="0093364B">
            <w:pPr>
              <w:jc w:val="left"/>
              <w:rPr>
                <w:szCs w:val="21"/>
              </w:rPr>
            </w:pPr>
            <w:r>
              <w:rPr>
                <w:rFonts w:hint="eastAsia"/>
                <w:szCs w:val="21"/>
              </w:rPr>
              <w:t>住房公积金：</w:t>
            </w:r>
          </w:p>
        </w:tc>
      </w:tr>
      <w:tr w:rsidR="00FB6AEC">
        <w:trPr>
          <w:cantSplit/>
          <w:jc w:val="center"/>
        </w:trPr>
        <w:tc>
          <w:tcPr>
            <w:tcW w:w="661" w:type="pct"/>
            <w:vMerge/>
            <w:vAlign w:val="center"/>
          </w:tcPr>
          <w:p w:rsidR="00FB6AEC" w:rsidRDefault="00FB6AEC">
            <w:pPr>
              <w:jc w:val="center"/>
              <w:rPr>
                <w:szCs w:val="21"/>
              </w:rPr>
            </w:pPr>
          </w:p>
        </w:tc>
        <w:tc>
          <w:tcPr>
            <w:tcW w:w="2121" w:type="pct"/>
            <w:vMerge/>
            <w:vAlign w:val="center"/>
          </w:tcPr>
          <w:p w:rsidR="00FB6AEC" w:rsidRDefault="00FB6AEC">
            <w:pPr>
              <w:jc w:val="center"/>
              <w:rPr>
                <w:szCs w:val="21"/>
              </w:rPr>
            </w:pPr>
          </w:p>
        </w:tc>
        <w:tc>
          <w:tcPr>
            <w:tcW w:w="2218" w:type="pct"/>
            <w:vAlign w:val="center"/>
          </w:tcPr>
          <w:p w:rsidR="00FB6AEC" w:rsidRDefault="0093364B">
            <w:pPr>
              <w:jc w:val="left"/>
              <w:rPr>
                <w:szCs w:val="21"/>
              </w:rPr>
            </w:pPr>
            <w:r>
              <w:rPr>
                <w:szCs w:val="21"/>
              </w:rPr>
              <w:t>福利</w:t>
            </w:r>
            <w:r>
              <w:rPr>
                <w:rFonts w:hint="eastAsia"/>
                <w:szCs w:val="21"/>
              </w:rPr>
              <w:t>费</w:t>
            </w:r>
            <w:r>
              <w:rPr>
                <w:szCs w:val="21"/>
              </w:rPr>
              <w:t>：</w:t>
            </w:r>
          </w:p>
        </w:tc>
      </w:tr>
      <w:tr w:rsidR="00FB6AEC">
        <w:trPr>
          <w:cantSplit/>
          <w:jc w:val="center"/>
        </w:trPr>
        <w:tc>
          <w:tcPr>
            <w:tcW w:w="661" w:type="pct"/>
            <w:vMerge/>
            <w:vAlign w:val="center"/>
          </w:tcPr>
          <w:p w:rsidR="00FB6AEC" w:rsidRDefault="00FB6AEC">
            <w:pPr>
              <w:jc w:val="center"/>
              <w:rPr>
                <w:szCs w:val="21"/>
              </w:rPr>
            </w:pPr>
          </w:p>
        </w:tc>
        <w:tc>
          <w:tcPr>
            <w:tcW w:w="2121" w:type="pct"/>
            <w:vMerge/>
            <w:vAlign w:val="center"/>
          </w:tcPr>
          <w:p w:rsidR="00FB6AEC" w:rsidRDefault="00FB6AEC">
            <w:pPr>
              <w:jc w:val="center"/>
              <w:rPr>
                <w:szCs w:val="21"/>
              </w:rPr>
            </w:pPr>
          </w:p>
        </w:tc>
        <w:tc>
          <w:tcPr>
            <w:tcW w:w="2218" w:type="pct"/>
            <w:vAlign w:val="center"/>
          </w:tcPr>
          <w:p w:rsidR="00FB6AEC" w:rsidRDefault="0093364B">
            <w:pPr>
              <w:jc w:val="left"/>
              <w:rPr>
                <w:szCs w:val="21"/>
              </w:rPr>
            </w:pPr>
            <w:r>
              <w:rPr>
                <w:rFonts w:hint="eastAsia"/>
                <w:szCs w:val="21"/>
              </w:rPr>
              <w:t>加班费</w:t>
            </w:r>
            <w:r>
              <w:rPr>
                <w:szCs w:val="21"/>
              </w:rPr>
              <w:t>：</w:t>
            </w:r>
          </w:p>
        </w:tc>
      </w:tr>
      <w:tr w:rsidR="00FB6AEC">
        <w:trPr>
          <w:cantSplit/>
          <w:jc w:val="center"/>
        </w:trPr>
        <w:tc>
          <w:tcPr>
            <w:tcW w:w="661" w:type="pct"/>
            <w:vMerge/>
            <w:vAlign w:val="center"/>
          </w:tcPr>
          <w:p w:rsidR="00FB6AEC" w:rsidRDefault="00FB6AEC">
            <w:pPr>
              <w:jc w:val="center"/>
              <w:rPr>
                <w:szCs w:val="21"/>
              </w:rPr>
            </w:pPr>
          </w:p>
        </w:tc>
        <w:tc>
          <w:tcPr>
            <w:tcW w:w="2121" w:type="pct"/>
            <w:vMerge/>
            <w:vAlign w:val="center"/>
          </w:tcPr>
          <w:p w:rsidR="00FB6AEC" w:rsidRDefault="00FB6AEC">
            <w:pPr>
              <w:jc w:val="center"/>
              <w:rPr>
                <w:szCs w:val="21"/>
              </w:rPr>
            </w:pPr>
          </w:p>
        </w:tc>
        <w:tc>
          <w:tcPr>
            <w:tcW w:w="2218" w:type="pct"/>
            <w:vAlign w:val="center"/>
          </w:tcPr>
          <w:p w:rsidR="00FB6AEC" w:rsidRDefault="0093364B">
            <w:pPr>
              <w:jc w:val="left"/>
              <w:rPr>
                <w:szCs w:val="21"/>
              </w:rPr>
            </w:pPr>
            <w:r>
              <w:rPr>
                <w:rFonts w:hint="eastAsia"/>
                <w:szCs w:val="21"/>
              </w:rPr>
              <w:t>其他：</w:t>
            </w:r>
          </w:p>
        </w:tc>
      </w:tr>
      <w:tr w:rsidR="00FB6AEC">
        <w:trPr>
          <w:cantSplit/>
          <w:trHeight w:val="129"/>
          <w:jc w:val="center"/>
        </w:trPr>
        <w:tc>
          <w:tcPr>
            <w:tcW w:w="661" w:type="pct"/>
            <w:vAlign w:val="center"/>
          </w:tcPr>
          <w:p w:rsidR="00FB6AEC" w:rsidRDefault="0093364B">
            <w:pPr>
              <w:jc w:val="center"/>
              <w:rPr>
                <w:szCs w:val="21"/>
              </w:rPr>
            </w:pPr>
            <w:r>
              <w:rPr>
                <w:szCs w:val="21"/>
              </w:rPr>
              <w:t>2</w:t>
            </w:r>
          </w:p>
        </w:tc>
        <w:tc>
          <w:tcPr>
            <w:tcW w:w="2121" w:type="pct"/>
            <w:vAlign w:val="center"/>
          </w:tcPr>
          <w:p w:rsidR="00FB6AEC" w:rsidRDefault="0093364B">
            <w:pPr>
              <w:jc w:val="center"/>
              <w:rPr>
                <w:szCs w:val="21"/>
              </w:rPr>
            </w:pPr>
            <w:r>
              <w:rPr>
                <w:szCs w:val="21"/>
              </w:rPr>
              <w:t>日常运行维护工具耗材费用</w:t>
            </w:r>
          </w:p>
        </w:tc>
        <w:tc>
          <w:tcPr>
            <w:tcW w:w="2218" w:type="pct"/>
            <w:vAlign w:val="center"/>
          </w:tcPr>
          <w:p w:rsidR="00FB6AEC" w:rsidRDefault="00FB6AEC">
            <w:pPr>
              <w:jc w:val="left"/>
              <w:rPr>
                <w:szCs w:val="21"/>
              </w:rPr>
            </w:pPr>
          </w:p>
        </w:tc>
      </w:tr>
      <w:tr w:rsidR="00FB6AEC">
        <w:trPr>
          <w:cantSplit/>
          <w:trHeight w:val="60"/>
          <w:jc w:val="center"/>
        </w:trPr>
        <w:tc>
          <w:tcPr>
            <w:tcW w:w="661" w:type="pct"/>
            <w:vAlign w:val="center"/>
          </w:tcPr>
          <w:p w:rsidR="00FB6AEC" w:rsidRDefault="0093364B">
            <w:pPr>
              <w:jc w:val="center"/>
              <w:rPr>
                <w:szCs w:val="21"/>
              </w:rPr>
            </w:pPr>
            <w:r>
              <w:rPr>
                <w:szCs w:val="21"/>
              </w:rPr>
              <w:t>3</w:t>
            </w:r>
          </w:p>
        </w:tc>
        <w:tc>
          <w:tcPr>
            <w:tcW w:w="2121" w:type="pct"/>
            <w:vAlign w:val="center"/>
          </w:tcPr>
          <w:p w:rsidR="00FB6AEC" w:rsidRDefault="0093364B">
            <w:pPr>
              <w:jc w:val="center"/>
              <w:rPr>
                <w:szCs w:val="21"/>
              </w:rPr>
            </w:pPr>
            <w:r>
              <w:rPr>
                <w:rFonts w:hint="eastAsia"/>
                <w:szCs w:val="21"/>
              </w:rPr>
              <w:t>保洁</w:t>
            </w:r>
            <w:r>
              <w:rPr>
                <w:szCs w:val="21"/>
              </w:rPr>
              <w:t>工具耗材费用</w:t>
            </w:r>
          </w:p>
        </w:tc>
        <w:tc>
          <w:tcPr>
            <w:tcW w:w="2218" w:type="pct"/>
            <w:vAlign w:val="center"/>
          </w:tcPr>
          <w:p w:rsidR="00FB6AEC" w:rsidRDefault="00FB6AEC">
            <w:pPr>
              <w:jc w:val="left"/>
              <w:rPr>
                <w:szCs w:val="21"/>
              </w:rPr>
            </w:pPr>
          </w:p>
        </w:tc>
      </w:tr>
      <w:tr w:rsidR="00FB6AEC">
        <w:trPr>
          <w:cantSplit/>
          <w:trHeight w:val="60"/>
          <w:jc w:val="center"/>
        </w:trPr>
        <w:tc>
          <w:tcPr>
            <w:tcW w:w="661" w:type="pct"/>
            <w:vAlign w:val="center"/>
          </w:tcPr>
          <w:p w:rsidR="00FB6AEC" w:rsidRDefault="0093364B">
            <w:pPr>
              <w:jc w:val="center"/>
              <w:rPr>
                <w:szCs w:val="21"/>
              </w:rPr>
            </w:pPr>
            <w:r>
              <w:rPr>
                <w:szCs w:val="21"/>
              </w:rPr>
              <w:t>4</w:t>
            </w:r>
          </w:p>
        </w:tc>
        <w:tc>
          <w:tcPr>
            <w:tcW w:w="2121" w:type="pct"/>
            <w:vAlign w:val="center"/>
          </w:tcPr>
          <w:p w:rsidR="00FB6AEC" w:rsidRDefault="0093364B">
            <w:pPr>
              <w:jc w:val="center"/>
              <w:rPr>
                <w:szCs w:val="21"/>
              </w:rPr>
            </w:pPr>
            <w:r>
              <w:rPr>
                <w:szCs w:val="21"/>
              </w:rPr>
              <w:t>秩序维护</w:t>
            </w:r>
            <w:r>
              <w:rPr>
                <w:rFonts w:hint="eastAsia"/>
                <w:szCs w:val="21"/>
              </w:rPr>
              <w:t>工具耗材</w:t>
            </w:r>
            <w:r>
              <w:rPr>
                <w:szCs w:val="21"/>
              </w:rPr>
              <w:t>费用</w:t>
            </w:r>
          </w:p>
        </w:tc>
        <w:tc>
          <w:tcPr>
            <w:tcW w:w="2218" w:type="pct"/>
            <w:vAlign w:val="center"/>
          </w:tcPr>
          <w:p w:rsidR="00FB6AEC" w:rsidRDefault="00FB6AEC">
            <w:pPr>
              <w:jc w:val="left"/>
              <w:rPr>
                <w:szCs w:val="21"/>
              </w:rPr>
            </w:pPr>
          </w:p>
        </w:tc>
      </w:tr>
      <w:tr w:rsidR="00FB6AEC">
        <w:trPr>
          <w:cantSplit/>
          <w:jc w:val="center"/>
        </w:trPr>
        <w:tc>
          <w:tcPr>
            <w:tcW w:w="661" w:type="pct"/>
            <w:vAlign w:val="center"/>
          </w:tcPr>
          <w:p w:rsidR="00FB6AEC" w:rsidRDefault="0093364B">
            <w:pPr>
              <w:jc w:val="center"/>
              <w:rPr>
                <w:szCs w:val="21"/>
              </w:rPr>
            </w:pPr>
            <w:r>
              <w:rPr>
                <w:szCs w:val="21"/>
              </w:rPr>
              <w:t>5</w:t>
            </w:r>
          </w:p>
        </w:tc>
        <w:tc>
          <w:tcPr>
            <w:tcW w:w="2121" w:type="pct"/>
            <w:vAlign w:val="center"/>
          </w:tcPr>
          <w:p w:rsidR="00FB6AEC" w:rsidRDefault="0093364B">
            <w:pPr>
              <w:jc w:val="center"/>
              <w:rPr>
                <w:szCs w:val="21"/>
              </w:rPr>
            </w:pPr>
            <w:r>
              <w:rPr>
                <w:rFonts w:hint="eastAsia"/>
                <w:szCs w:val="21"/>
              </w:rPr>
              <w:t>专项服务费用</w:t>
            </w:r>
          </w:p>
        </w:tc>
        <w:tc>
          <w:tcPr>
            <w:tcW w:w="2218" w:type="pct"/>
            <w:vAlign w:val="center"/>
          </w:tcPr>
          <w:p w:rsidR="00FB6AEC" w:rsidRDefault="00FB6AEC">
            <w:pPr>
              <w:jc w:val="left"/>
              <w:rPr>
                <w:szCs w:val="21"/>
              </w:rPr>
            </w:pPr>
          </w:p>
        </w:tc>
      </w:tr>
      <w:tr w:rsidR="00FB6AEC">
        <w:trPr>
          <w:cantSplit/>
          <w:jc w:val="center"/>
        </w:trPr>
        <w:tc>
          <w:tcPr>
            <w:tcW w:w="661" w:type="pct"/>
            <w:vAlign w:val="center"/>
          </w:tcPr>
          <w:p w:rsidR="00FB6AEC" w:rsidRDefault="0093364B">
            <w:pPr>
              <w:jc w:val="center"/>
              <w:rPr>
                <w:szCs w:val="21"/>
              </w:rPr>
            </w:pPr>
            <w:r>
              <w:rPr>
                <w:szCs w:val="21"/>
              </w:rPr>
              <w:t>6</w:t>
            </w:r>
          </w:p>
        </w:tc>
        <w:tc>
          <w:tcPr>
            <w:tcW w:w="2121" w:type="pct"/>
            <w:vAlign w:val="center"/>
          </w:tcPr>
          <w:p w:rsidR="00FB6AEC" w:rsidRDefault="0093364B">
            <w:pPr>
              <w:jc w:val="center"/>
              <w:rPr>
                <w:szCs w:val="21"/>
              </w:rPr>
            </w:pPr>
            <w:r>
              <w:rPr>
                <w:rFonts w:hint="eastAsia"/>
                <w:szCs w:val="21"/>
              </w:rPr>
              <w:t>服装费用</w:t>
            </w:r>
          </w:p>
        </w:tc>
        <w:tc>
          <w:tcPr>
            <w:tcW w:w="2218" w:type="pct"/>
            <w:vAlign w:val="center"/>
          </w:tcPr>
          <w:p w:rsidR="00FB6AEC" w:rsidRDefault="00FB6AEC">
            <w:pPr>
              <w:jc w:val="left"/>
              <w:rPr>
                <w:szCs w:val="21"/>
              </w:rPr>
            </w:pPr>
          </w:p>
        </w:tc>
      </w:tr>
      <w:tr w:rsidR="00FB6AEC">
        <w:trPr>
          <w:cantSplit/>
          <w:jc w:val="center"/>
        </w:trPr>
        <w:tc>
          <w:tcPr>
            <w:tcW w:w="661" w:type="pct"/>
            <w:vAlign w:val="center"/>
          </w:tcPr>
          <w:p w:rsidR="00FB6AEC" w:rsidRDefault="0093364B">
            <w:pPr>
              <w:jc w:val="center"/>
              <w:rPr>
                <w:szCs w:val="21"/>
              </w:rPr>
            </w:pPr>
            <w:r>
              <w:rPr>
                <w:szCs w:val="21"/>
              </w:rPr>
              <w:t>7</w:t>
            </w:r>
          </w:p>
        </w:tc>
        <w:tc>
          <w:tcPr>
            <w:tcW w:w="2121" w:type="pct"/>
            <w:vAlign w:val="center"/>
          </w:tcPr>
          <w:p w:rsidR="00FB6AEC" w:rsidRDefault="0093364B">
            <w:pPr>
              <w:jc w:val="center"/>
              <w:rPr>
                <w:szCs w:val="21"/>
              </w:rPr>
            </w:pPr>
            <w:r>
              <w:rPr>
                <w:szCs w:val="21"/>
              </w:rPr>
              <w:t>办公费用</w:t>
            </w:r>
          </w:p>
        </w:tc>
        <w:tc>
          <w:tcPr>
            <w:tcW w:w="2218" w:type="pct"/>
            <w:vAlign w:val="center"/>
          </w:tcPr>
          <w:p w:rsidR="00FB6AEC" w:rsidRDefault="00FB6AEC">
            <w:pPr>
              <w:jc w:val="left"/>
              <w:rPr>
                <w:szCs w:val="21"/>
              </w:rPr>
            </w:pPr>
          </w:p>
        </w:tc>
      </w:tr>
      <w:tr w:rsidR="00FB6AEC">
        <w:trPr>
          <w:cantSplit/>
          <w:jc w:val="center"/>
        </w:trPr>
        <w:tc>
          <w:tcPr>
            <w:tcW w:w="661" w:type="pct"/>
            <w:vAlign w:val="center"/>
          </w:tcPr>
          <w:p w:rsidR="00FB6AEC" w:rsidRDefault="0093364B">
            <w:pPr>
              <w:jc w:val="center"/>
              <w:rPr>
                <w:szCs w:val="21"/>
              </w:rPr>
            </w:pPr>
            <w:r>
              <w:rPr>
                <w:szCs w:val="21"/>
              </w:rPr>
              <w:t>8</w:t>
            </w:r>
          </w:p>
        </w:tc>
        <w:tc>
          <w:tcPr>
            <w:tcW w:w="2121" w:type="pct"/>
            <w:vAlign w:val="center"/>
          </w:tcPr>
          <w:p w:rsidR="00FB6AEC" w:rsidRDefault="0093364B">
            <w:pPr>
              <w:jc w:val="center"/>
              <w:rPr>
                <w:szCs w:val="21"/>
              </w:rPr>
            </w:pPr>
            <w:r>
              <w:rPr>
                <w:szCs w:val="21"/>
              </w:rPr>
              <w:t>固定资产折旧</w:t>
            </w:r>
          </w:p>
        </w:tc>
        <w:tc>
          <w:tcPr>
            <w:tcW w:w="2218" w:type="pct"/>
            <w:vAlign w:val="center"/>
          </w:tcPr>
          <w:p w:rsidR="00FB6AEC" w:rsidRDefault="00FB6AEC">
            <w:pPr>
              <w:jc w:val="left"/>
              <w:rPr>
                <w:szCs w:val="21"/>
              </w:rPr>
            </w:pPr>
          </w:p>
        </w:tc>
      </w:tr>
      <w:tr w:rsidR="00FB6AEC">
        <w:trPr>
          <w:cantSplit/>
          <w:jc w:val="center"/>
        </w:trPr>
        <w:tc>
          <w:tcPr>
            <w:tcW w:w="661" w:type="pct"/>
            <w:vAlign w:val="center"/>
          </w:tcPr>
          <w:p w:rsidR="00FB6AEC" w:rsidRDefault="0093364B">
            <w:pPr>
              <w:jc w:val="center"/>
              <w:rPr>
                <w:szCs w:val="21"/>
              </w:rPr>
            </w:pPr>
            <w:r>
              <w:rPr>
                <w:rFonts w:hint="eastAsia"/>
                <w:szCs w:val="21"/>
              </w:rPr>
              <w:t>9</w:t>
            </w:r>
          </w:p>
        </w:tc>
        <w:tc>
          <w:tcPr>
            <w:tcW w:w="2121" w:type="pct"/>
            <w:vAlign w:val="center"/>
          </w:tcPr>
          <w:p w:rsidR="00FB6AEC" w:rsidRDefault="0093364B">
            <w:pPr>
              <w:jc w:val="center"/>
              <w:rPr>
                <w:szCs w:val="21"/>
              </w:rPr>
            </w:pPr>
            <w:r>
              <w:rPr>
                <w:szCs w:val="21"/>
              </w:rPr>
              <w:t>利润</w:t>
            </w:r>
          </w:p>
        </w:tc>
        <w:tc>
          <w:tcPr>
            <w:tcW w:w="2218" w:type="pct"/>
            <w:vAlign w:val="center"/>
          </w:tcPr>
          <w:p w:rsidR="00FB6AEC" w:rsidRDefault="00FB6AEC">
            <w:pPr>
              <w:jc w:val="left"/>
              <w:rPr>
                <w:szCs w:val="21"/>
              </w:rPr>
            </w:pPr>
          </w:p>
        </w:tc>
      </w:tr>
      <w:tr w:rsidR="00FB6AEC">
        <w:trPr>
          <w:cantSplit/>
          <w:jc w:val="center"/>
        </w:trPr>
        <w:tc>
          <w:tcPr>
            <w:tcW w:w="661" w:type="pct"/>
            <w:vAlign w:val="center"/>
          </w:tcPr>
          <w:p w:rsidR="00FB6AEC" w:rsidRDefault="0093364B">
            <w:pPr>
              <w:jc w:val="center"/>
              <w:rPr>
                <w:szCs w:val="21"/>
              </w:rPr>
            </w:pPr>
            <w:r>
              <w:rPr>
                <w:rFonts w:hint="eastAsia"/>
                <w:szCs w:val="21"/>
              </w:rPr>
              <w:t>10</w:t>
            </w:r>
          </w:p>
        </w:tc>
        <w:tc>
          <w:tcPr>
            <w:tcW w:w="2121" w:type="pct"/>
            <w:vAlign w:val="center"/>
          </w:tcPr>
          <w:p w:rsidR="00FB6AEC" w:rsidRDefault="0093364B">
            <w:pPr>
              <w:jc w:val="center"/>
              <w:rPr>
                <w:szCs w:val="21"/>
              </w:rPr>
            </w:pPr>
            <w:r>
              <w:rPr>
                <w:szCs w:val="21"/>
              </w:rPr>
              <w:t>税金</w:t>
            </w:r>
          </w:p>
        </w:tc>
        <w:tc>
          <w:tcPr>
            <w:tcW w:w="2218" w:type="pct"/>
            <w:vAlign w:val="center"/>
          </w:tcPr>
          <w:p w:rsidR="00FB6AEC" w:rsidRDefault="00FB6AEC">
            <w:pPr>
              <w:jc w:val="left"/>
              <w:rPr>
                <w:szCs w:val="21"/>
              </w:rPr>
            </w:pPr>
          </w:p>
        </w:tc>
      </w:tr>
      <w:tr w:rsidR="00FB6AEC">
        <w:trPr>
          <w:cantSplit/>
          <w:jc w:val="center"/>
        </w:trPr>
        <w:tc>
          <w:tcPr>
            <w:tcW w:w="661" w:type="pct"/>
            <w:vAlign w:val="center"/>
          </w:tcPr>
          <w:p w:rsidR="00FB6AEC" w:rsidRDefault="0093364B">
            <w:pPr>
              <w:jc w:val="center"/>
              <w:rPr>
                <w:szCs w:val="21"/>
              </w:rPr>
            </w:pPr>
            <w:r>
              <w:rPr>
                <w:rFonts w:hint="eastAsia"/>
                <w:szCs w:val="21"/>
              </w:rPr>
              <w:t>11</w:t>
            </w:r>
          </w:p>
        </w:tc>
        <w:tc>
          <w:tcPr>
            <w:tcW w:w="2121" w:type="pct"/>
            <w:vAlign w:val="center"/>
          </w:tcPr>
          <w:p w:rsidR="00FB6AEC" w:rsidRDefault="0093364B">
            <w:pPr>
              <w:jc w:val="center"/>
              <w:rPr>
                <w:szCs w:val="21"/>
              </w:rPr>
            </w:pPr>
            <w:r>
              <w:rPr>
                <w:szCs w:val="21"/>
              </w:rPr>
              <w:t>其他需要列明的费用</w:t>
            </w:r>
          </w:p>
        </w:tc>
        <w:tc>
          <w:tcPr>
            <w:tcW w:w="2218" w:type="pct"/>
            <w:vAlign w:val="center"/>
          </w:tcPr>
          <w:p w:rsidR="00FB6AEC" w:rsidRDefault="00FB6AEC">
            <w:pPr>
              <w:jc w:val="left"/>
              <w:rPr>
                <w:szCs w:val="21"/>
              </w:rPr>
            </w:pPr>
          </w:p>
        </w:tc>
      </w:tr>
      <w:tr w:rsidR="00FB6AEC">
        <w:trPr>
          <w:cantSplit/>
          <w:jc w:val="center"/>
        </w:trPr>
        <w:tc>
          <w:tcPr>
            <w:tcW w:w="2782" w:type="pct"/>
            <w:gridSpan w:val="2"/>
            <w:vAlign w:val="center"/>
          </w:tcPr>
          <w:p w:rsidR="00FB6AEC" w:rsidRDefault="0093364B">
            <w:pPr>
              <w:jc w:val="center"/>
              <w:rPr>
                <w:szCs w:val="21"/>
              </w:rPr>
            </w:pPr>
            <w:r>
              <w:rPr>
                <w:szCs w:val="21"/>
              </w:rPr>
              <w:t>合计</w:t>
            </w:r>
          </w:p>
        </w:tc>
        <w:tc>
          <w:tcPr>
            <w:tcW w:w="2218" w:type="pct"/>
            <w:vAlign w:val="center"/>
          </w:tcPr>
          <w:p w:rsidR="00FB6AEC" w:rsidRDefault="00FB6AEC">
            <w:pPr>
              <w:jc w:val="left"/>
              <w:rPr>
                <w:szCs w:val="21"/>
              </w:rPr>
            </w:pPr>
          </w:p>
        </w:tc>
      </w:tr>
    </w:tbl>
    <w:p w:rsidR="00FB6AEC" w:rsidRDefault="0093364B">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FB6AEC" w:rsidRDefault="0093364B">
      <w:pPr>
        <w:spacing w:line="360" w:lineRule="auto"/>
        <w:ind w:firstLineChars="200" w:firstLine="48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FB6AEC" w:rsidRDefault="0093364B">
      <w:pPr>
        <w:spacing w:line="360" w:lineRule="auto"/>
        <w:ind w:firstLineChars="200" w:firstLine="480"/>
        <w:rPr>
          <w:kern w:val="0"/>
          <w:sz w:val="24"/>
          <w:szCs w:val="24"/>
        </w:rPr>
      </w:pPr>
      <w:r>
        <w:rPr>
          <w:rFonts w:hint="eastAsia"/>
          <w:kern w:val="0"/>
          <w:sz w:val="24"/>
          <w:szCs w:val="24"/>
        </w:rPr>
        <w:t>3</w:t>
      </w:r>
      <w:r>
        <w:rPr>
          <w:kern w:val="0"/>
          <w:sz w:val="24"/>
          <w:szCs w:val="24"/>
        </w:rPr>
        <w:t xml:space="preserve">.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FB6AEC" w:rsidRDefault="0093364B">
      <w:pPr>
        <w:spacing w:line="360" w:lineRule="auto"/>
        <w:ind w:firstLineChars="200" w:firstLine="480"/>
        <w:rPr>
          <w:kern w:val="0"/>
          <w:sz w:val="24"/>
          <w:szCs w:val="24"/>
        </w:rPr>
      </w:pPr>
      <w:r>
        <w:rPr>
          <w:rFonts w:hint="eastAsia"/>
          <w:sz w:val="24"/>
          <w:szCs w:val="24"/>
        </w:rPr>
        <w:t>4</w:t>
      </w:r>
      <w:r>
        <w:rPr>
          <w:sz w:val="24"/>
          <w:szCs w:val="24"/>
        </w:rPr>
        <w:t xml:space="preserve">. </w:t>
      </w:r>
      <w:r>
        <w:rPr>
          <w:kern w:val="0"/>
          <w:sz w:val="24"/>
          <w:szCs w:val="24"/>
        </w:rPr>
        <w:t>上述报价不得出现</w:t>
      </w:r>
      <w:r>
        <w:rPr>
          <w:kern w:val="0"/>
          <w:sz w:val="24"/>
          <w:szCs w:val="24"/>
        </w:rPr>
        <w:t>0</w:t>
      </w:r>
      <w:r>
        <w:rPr>
          <w:kern w:val="0"/>
          <w:sz w:val="24"/>
          <w:szCs w:val="24"/>
        </w:rPr>
        <w:t>报价</w:t>
      </w:r>
      <w:r>
        <w:rPr>
          <w:rFonts w:hint="eastAsia"/>
          <w:kern w:val="0"/>
          <w:sz w:val="24"/>
          <w:szCs w:val="24"/>
        </w:rPr>
        <w:t>。</w:t>
      </w:r>
    </w:p>
    <w:p w:rsidR="00FB6AEC" w:rsidRDefault="0093364B">
      <w:pPr>
        <w:spacing w:line="360" w:lineRule="auto"/>
        <w:ind w:firstLineChars="200" w:firstLine="480"/>
        <w:rPr>
          <w:kern w:val="0"/>
          <w:sz w:val="24"/>
          <w:szCs w:val="24"/>
        </w:rPr>
      </w:pPr>
      <w:r>
        <w:rPr>
          <w:rFonts w:hint="eastAsia"/>
          <w:kern w:val="0"/>
          <w:sz w:val="24"/>
          <w:szCs w:val="24"/>
        </w:rPr>
        <w:t xml:space="preserve">5. </w:t>
      </w:r>
      <w:r>
        <w:rPr>
          <w:rFonts w:hint="eastAsia"/>
          <w:kern w:val="0"/>
          <w:sz w:val="24"/>
          <w:szCs w:val="24"/>
        </w:rPr>
        <w:t>投标报价在不超采购预算的前提下，其合理性由磋商小组在评分中予以考虑。</w:t>
      </w:r>
    </w:p>
    <w:p w:rsidR="00FB6AEC" w:rsidRDefault="0093364B">
      <w:pPr>
        <w:spacing w:line="360" w:lineRule="auto"/>
        <w:ind w:firstLineChars="1700" w:firstLine="4080"/>
        <w:rPr>
          <w:sz w:val="24"/>
        </w:rPr>
      </w:pPr>
      <w:r>
        <w:rPr>
          <w:sz w:val="24"/>
        </w:rPr>
        <w:t>投标人名称：</w:t>
      </w:r>
    </w:p>
    <w:p w:rsidR="00FB6AEC" w:rsidRDefault="0093364B">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B6AEC" w:rsidRDefault="0093364B">
      <w:pPr>
        <w:widowControl/>
        <w:jc w:val="left"/>
        <w:rPr>
          <w:b/>
          <w:sz w:val="24"/>
        </w:rPr>
      </w:pPr>
      <w:r>
        <w:rPr>
          <w:b/>
          <w:sz w:val="24"/>
        </w:rPr>
        <w:br w:type="page"/>
      </w:r>
    </w:p>
    <w:p w:rsidR="00FB6AEC" w:rsidRDefault="0093364B">
      <w:pPr>
        <w:spacing w:line="460" w:lineRule="exact"/>
        <w:rPr>
          <w:b/>
          <w:sz w:val="24"/>
        </w:rPr>
      </w:pPr>
      <w:r>
        <w:rPr>
          <w:b/>
          <w:sz w:val="24"/>
        </w:rPr>
        <w:t>附件</w:t>
      </w:r>
      <w:r>
        <w:rPr>
          <w:b/>
          <w:sz w:val="24"/>
        </w:rPr>
        <w:t>2</w:t>
      </w:r>
    </w:p>
    <w:p w:rsidR="00FB6AEC" w:rsidRDefault="0093364B">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FB6AEC" w:rsidRDefault="0093364B">
      <w:pPr>
        <w:spacing w:line="460" w:lineRule="exact"/>
        <w:ind w:firstLineChars="2900" w:firstLine="6960"/>
        <w:rPr>
          <w:sz w:val="24"/>
        </w:rPr>
      </w:pPr>
      <w:r>
        <w:rPr>
          <w:sz w:val="24"/>
        </w:rPr>
        <w:t>单位：元</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2103"/>
      </w:tblGrid>
      <w:tr w:rsidR="00FB6AEC">
        <w:trPr>
          <w:cantSplit/>
          <w:trHeight w:val="643"/>
          <w:jc w:val="center"/>
        </w:trPr>
        <w:tc>
          <w:tcPr>
            <w:tcW w:w="876" w:type="dxa"/>
            <w:vAlign w:val="center"/>
          </w:tcPr>
          <w:p w:rsidR="00FB6AEC" w:rsidRDefault="0093364B">
            <w:pPr>
              <w:jc w:val="center"/>
              <w:rPr>
                <w:sz w:val="24"/>
                <w:szCs w:val="24"/>
              </w:rPr>
            </w:pPr>
            <w:r>
              <w:rPr>
                <w:rFonts w:hint="eastAsia"/>
                <w:sz w:val="24"/>
                <w:szCs w:val="24"/>
              </w:rPr>
              <w:t>序号</w:t>
            </w:r>
          </w:p>
        </w:tc>
        <w:tc>
          <w:tcPr>
            <w:tcW w:w="1356" w:type="dxa"/>
            <w:vAlign w:val="center"/>
          </w:tcPr>
          <w:p w:rsidR="00FB6AEC" w:rsidRDefault="0093364B">
            <w:pPr>
              <w:jc w:val="center"/>
              <w:rPr>
                <w:sz w:val="24"/>
                <w:szCs w:val="24"/>
              </w:rPr>
            </w:pPr>
            <w:r>
              <w:rPr>
                <w:sz w:val="24"/>
                <w:szCs w:val="24"/>
              </w:rPr>
              <w:t>具体岗位</w:t>
            </w:r>
          </w:p>
        </w:tc>
        <w:tc>
          <w:tcPr>
            <w:tcW w:w="1512" w:type="dxa"/>
            <w:vAlign w:val="center"/>
          </w:tcPr>
          <w:p w:rsidR="00FB6AEC" w:rsidRDefault="0093364B">
            <w:pPr>
              <w:jc w:val="center"/>
              <w:rPr>
                <w:sz w:val="24"/>
                <w:szCs w:val="24"/>
              </w:rPr>
            </w:pPr>
            <w:r>
              <w:rPr>
                <w:sz w:val="24"/>
                <w:szCs w:val="24"/>
              </w:rPr>
              <w:t>人数（人）</w:t>
            </w:r>
          </w:p>
        </w:tc>
        <w:tc>
          <w:tcPr>
            <w:tcW w:w="1416" w:type="dxa"/>
            <w:vAlign w:val="center"/>
          </w:tcPr>
          <w:p w:rsidR="00FB6AEC" w:rsidRDefault="0093364B">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FB6AEC" w:rsidRDefault="0093364B">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FB6AEC" w:rsidRDefault="0093364B">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FB6AEC" w:rsidRDefault="0093364B">
            <w:pPr>
              <w:jc w:val="center"/>
              <w:rPr>
                <w:sz w:val="24"/>
                <w:szCs w:val="24"/>
              </w:rPr>
            </w:pPr>
            <w:r>
              <w:rPr>
                <w:sz w:val="24"/>
                <w:szCs w:val="24"/>
              </w:rPr>
              <w:t>月小计</w:t>
            </w:r>
          </w:p>
        </w:tc>
        <w:tc>
          <w:tcPr>
            <w:tcW w:w="2103" w:type="dxa"/>
            <w:vAlign w:val="center"/>
          </w:tcPr>
          <w:p w:rsidR="00FB6AEC" w:rsidRDefault="0093364B">
            <w:pPr>
              <w:jc w:val="center"/>
              <w:rPr>
                <w:sz w:val="24"/>
                <w:szCs w:val="24"/>
              </w:rPr>
            </w:pPr>
            <w:r>
              <w:rPr>
                <w:rFonts w:hint="eastAsia"/>
                <w:sz w:val="24"/>
                <w:szCs w:val="24"/>
              </w:rPr>
              <w:t>磋商文件</w:t>
            </w:r>
            <w:r>
              <w:rPr>
                <w:sz w:val="24"/>
                <w:szCs w:val="24"/>
              </w:rPr>
              <w:t>规定的服务期</w:t>
            </w:r>
            <w:r>
              <w:rPr>
                <w:rFonts w:hint="eastAsia"/>
                <w:sz w:val="24"/>
                <w:szCs w:val="24"/>
              </w:rPr>
              <w:t>小计</w:t>
            </w:r>
          </w:p>
        </w:tc>
      </w:tr>
      <w:tr w:rsidR="00FB6AEC">
        <w:trPr>
          <w:cantSplit/>
          <w:trHeight w:val="643"/>
          <w:jc w:val="center"/>
        </w:trPr>
        <w:tc>
          <w:tcPr>
            <w:tcW w:w="876" w:type="dxa"/>
            <w:vAlign w:val="center"/>
          </w:tcPr>
          <w:p w:rsidR="00FB6AEC" w:rsidRDefault="00FB6AEC">
            <w:pPr>
              <w:jc w:val="center"/>
              <w:rPr>
                <w:sz w:val="24"/>
                <w:szCs w:val="24"/>
              </w:rPr>
            </w:pPr>
          </w:p>
        </w:tc>
        <w:tc>
          <w:tcPr>
            <w:tcW w:w="1356" w:type="dxa"/>
            <w:vAlign w:val="center"/>
          </w:tcPr>
          <w:p w:rsidR="00FB6AEC" w:rsidRDefault="00FB6AEC">
            <w:pPr>
              <w:jc w:val="center"/>
              <w:rPr>
                <w:sz w:val="24"/>
                <w:szCs w:val="24"/>
              </w:rPr>
            </w:pPr>
          </w:p>
        </w:tc>
        <w:tc>
          <w:tcPr>
            <w:tcW w:w="1512" w:type="dxa"/>
            <w:vAlign w:val="center"/>
          </w:tcPr>
          <w:p w:rsidR="00FB6AEC" w:rsidRDefault="00FB6AEC">
            <w:pPr>
              <w:jc w:val="center"/>
              <w:rPr>
                <w:sz w:val="24"/>
                <w:szCs w:val="24"/>
              </w:rPr>
            </w:pPr>
          </w:p>
        </w:tc>
        <w:tc>
          <w:tcPr>
            <w:tcW w:w="1416" w:type="dxa"/>
            <w:vAlign w:val="center"/>
          </w:tcPr>
          <w:p w:rsidR="00FB6AEC" w:rsidRDefault="00FB6AEC">
            <w:pPr>
              <w:jc w:val="center"/>
              <w:rPr>
                <w:sz w:val="24"/>
                <w:szCs w:val="24"/>
              </w:rPr>
            </w:pPr>
          </w:p>
        </w:tc>
        <w:tc>
          <w:tcPr>
            <w:tcW w:w="1296" w:type="dxa"/>
            <w:vAlign w:val="center"/>
          </w:tcPr>
          <w:p w:rsidR="00FB6AEC" w:rsidRDefault="00FB6AEC">
            <w:pPr>
              <w:jc w:val="center"/>
              <w:rPr>
                <w:sz w:val="24"/>
                <w:szCs w:val="24"/>
              </w:rPr>
            </w:pPr>
          </w:p>
        </w:tc>
        <w:tc>
          <w:tcPr>
            <w:tcW w:w="1116" w:type="dxa"/>
            <w:vAlign w:val="center"/>
          </w:tcPr>
          <w:p w:rsidR="00FB6AEC" w:rsidRDefault="00FB6AEC">
            <w:pPr>
              <w:jc w:val="center"/>
              <w:rPr>
                <w:sz w:val="24"/>
                <w:szCs w:val="24"/>
              </w:rPr>
            </w:pPr>
          </w:p>
        </w:tc>
        <w:tc>
          <w:tcPr>
            <w:tcW w:w="1116" w:type="dxa"/>
            <w:vAlign w:val="center"/>
          </w:tcPr>
          <w:p w:rsidR="00FB6AEC" w:rsidRDefault="00FB6AEC">
            <w:pPr>
              <w:jc w:val="center"/>
              <w:rPr>
                <w:sz w:val="24"/>
                <w:szCs w:val="24"/>
              </w:rPr>
            </w:pPr>
          </w:p>
        </w:tc>
        <w:tc>
          <w:tcPr>
            <w:tcW w:w="2103" w:type="dxa"/>
            <w:vAlign w:val="center"/>
          </w:tcPr>
          <w:p w:rsidR="00FB6AEC" w:rsidRDefault="00FB6AEC">
            <w:pPr>
              <w:jc w:val="center"/>
              <w:rPr>
                <w:sz w:val="24"/>
                <w:szCs w:val="24"/>
              </w:rPr>
            </w:pPr>
          </w:p>
        </w:tc>
      </w:tr>
      <w:tr w:rsidR="00FB6AEC">
        <w:trPr>
          <w:cantSplit/>
          <w:trHeight w:val="643"/>
          <w:jc w:val="center"/>
        </w:trPr>
        <w:tc>
          <w:tcPr>
            <w:tcW w:w="876" w:type="dxa"/>
            <w:vAlign w:val="center"/>
          </w:tcPr>
          <w:p w:rsidR="00FB6AEC" w:rsidRDefault="00FB6AEC">
            <w:pPr>
              <w:jc w:val="center"/>
              <w:rPr>
                <w:sz w:val="24"/>
                <w:szCs w:val="24"/>
              </w:rPr>
            </w:pPr>
          </w:p>
        </w:tc>
        <w:tc>
          <w:tcPr>
            <w:tcW w:w="1356" w:type="dxa"/>
            <w:vAlign w:val="center"/>
          </w:tcPr>
          <w:p w:rsidR="00FB6AEC" w:rsidRDefault="00FB6AEC">
            <w:pPr>
              <w:jc w:val="center"/>
              <w:rPr>
                <w:sz w:val="24"/>
                <w:szCs w:val="24"/>
              </w:rPr>
            </w:pPr>
          </w:p>
        </w:tc>
        <w:tc>
          <w:tcPr>
            <w:tcW w:w="1512" w:type="dxa"/>
            <w:vAlign w:val="center"/>
          </w:tcPr>
          <w:p w:rsidR="00FB6AEC" w:rsidRDefault="00FB6AEC">
            <w:pPr>
              <w:jc w:val="center"/>
              <w:rPr>
                <w:sz w:val="24"/>
                <w:szCs w:val="24"/>
              </w:rPr>
            </w:pPr>
          </w:p>
        </w:tc>
        <w:tc>
          <w:tcPr>
            <w:tcW w:w="1416" w:type="dxa"/>
            <w:vAlign w:val="center"/>
          </w:tcPr>
          <w:p w:rsidR="00FB6AEC" w:rsidRDefault="00FB6AEC">
            <w:pPr>
              <w:jc w:val="center"/>
              <w:rPr>
                <w:sz w:val="24"/>
                <w:szCs w:val="24"/>
              </w:rPr>
            </w:pPr>
          </w:p>
        </w:tc>
        <w:tc>
          <w:tcPr>
            <w:tcW w:w="1296" w:type="dxa"/>
            <w:vAlign w:val="center"/>
          </w:tcPr>
          <w:p w:rsidR="00FB6AEC" w:rsidRDefault="00FB6AEC">
            <w:pPr>
              <w:jc w:val="center"/>
              <w:rPr>
                <w:sz w:val="24"/>
                <w:szCs w:val="24"/>
              </w:rPr>
            </w:pPr>
          </w:p>
        </w:tc>
        <w:tc>
          <w:tcPr>
            <w:tcW w:w="1116" w:type="dxa"/>
            <w:vAlign w:val="center"/>
          </w:tcPr>
          <w:p w:rsidR="00FB6AEC" w:rsidRDefault="00FB6AEC">
            <w:pPr>
              <w:jc w:val="center"/>
              <w:rPr>
                <w:sz w:val="24"/>
                <w:szCs w:val="24"/>
              </w:rPr>
            </w:pPr>
          </w:p>
        </w:tc>
        <w:tc>
          <w:tcPr>
            <w:tcW w:w="1116" w:type="dxa"/>
            <w:vAlign w:val="center"/>
          </w:tcPr>
          <w:p w:rsidR="00FB6AEC" w:rsidRDefault="00FB6AEC">
            <w:pPr>
              <w:jc w:val="center"/>
              <w:rPr>
                <w:sz w:val="24"/>
                <w:szCs w:val="24"/>
              </w:rPr>
            </w:pPr>
          </w:p>
        </w:tc>
        <w:tc>
          <w:tcPr>
            <w:tcW w:w="2103" w:type="dxa"/>
            <w:vAlign w:val="center"/>
          </w:tcPr>
          <w:p w:rsidR="00FB6AEC" w:rsidRDefault="00FB6AEC">
            <w:pPr>
              <w:jc w:val="center"/>
              <w:rPr>
                <w:sz w:val="24"/>
                <w:szCs w:val="24"/>
              </w:rPr>
            </w:pPr>
          </w:p>
        </w:tc>
      </w:tr>
      <w:tr w:rsidR="00FB6AEC">
        <w:trPr>
          <w:cantSplit/>
          <w:trHeight w:val="643"/>
          <w:jc w:val="center"/>
        </w:trPr>
        <w:tc>
          <w:tcPr>
            <w:tcW w:w="876" w:type="dxa"/>
            <w:vAlign w:val="center"/>
          </w:tcPr>
          <w:p w:rsidR="00FB6AEC" w:rsidRDefault="00FB6AEC">
            <w:pPr>
              <w:jc w:val="center"/>
              <w:rPr>
                <w:sz w:val="24"/>
                <w:szCs w:val="24"/>
              </w:rPr>
            </w:pPr>
          </w:p>
        </w:tc>
        <w:tc>
          <w:tcPr>
            <w:tcW w:w="1356" w:type="dxa"/>
            <w:vAlign w:val="center"/>
          </w:tcPr>
          <w:p w:rsidR="00FB6AEC" w:rsidRDefault="00FB6AEC">
            <w:pPr>
              <w:jc w:val="center"/>
              <w:rPr>
                <w:sz w:val="24"/>
                <w:szCs w:val="24"/>
              </w:rPr>
            </w:pPr>
          </w:p>
        </w:tc>
        <w:tc>
          <w:tcPr>
            <w:tcW w:w="1512" w:type="dxa"/>
            <w:vAlign w:val="center"/>
          </w:tcPr>
          <w:p w:rsidR="00FB6AEC" w:rsidRDefault="00FB6AEC">
            <w:pPr>
              <w:jc w:val="center"/>
              <w:rPr>
                <w:sz w:val="24"/>
                <w:szCs w:val="24"/>
              </w:rPr>
            </w:pPr>
          </w:p>
        </w:tc>
        <w:tc>
          <w:tcPr>
            <w:tcW w:w="1416" w:type="dxa"/>
            <w:vAlign w:val="center"/>
          </w:tcPr>
          <w:p w:rsidR="00FB6AEC" w:rsidRDefault="00FB6AEC">
            <w:pPr>
              <w:jc w:val="center"/>
              <w:rPr>
                <w:sz w:val="24"/>
                <w:szCs w:val="24"/>
              </w:rPr>
            </w:pPr>
          </w:p>
        </w:tc>
        <w:tc>
          <w:tcPr>
            <w:tcW w:w="1296" w:type="dxa"/>
            <w:vAlign w:val="center"/>
          </w:tcPr>
          <w:p w:rsidR="00FB6AEC" w:rsidRDefault="00FB6AEC">
            <w:pPr>
              <w:jc w:val="center"/>
              <w:rPr>
                <w:sz w:val="24"/>
                <w:szCs w:val="24"/>
              </w:rPr>
            </w:pPr>
          </w:p>
        </w:tc>
        <w:tc>
          <w:tcPr>
            <w:tcW w:w="1116" w:type="dxa"/>
            <w:vAlign w:val="center"/>
          </w:tcPr>
          <w:p w:rsidR="00FB6AEC" w:rsidRDefault="00FB6AEC">
            <w:pPr>
              <w:jc w:val="center"/>
              <w:rPr>
                <w:sz w:val="24"/>
                <w:szCs w:val="24"/>
              </w:rPr>
            </w:pPr>
          </w:p>
        </w:tc>
        <w:tc>
          <w:tcPr>
            <w:tcW w:w="1116" w:type="dxa"/>
            <w:vAlign w:val="center"/>
          </w:tcPr>
          <w:p w:rsidR="00FB6AEC" w:rsidRDefault="00FB6AEC">
            <w:pPr>
              <w:jc w:val="center"/>
              <w:rPr>
                <w:sz w:val="24"/>
                <w:szCs w:val="24"/>
              </w:rPr>
            </w:pPr>
          </w:p>
        </w:tc>
        <w:tc>
          <w:tcPr>
            <w:tcW w:w="2103" w:type="dxa"/>
            <w:vAlign w:val="center"/>
          </w:tcPr>
          <w:p w:rsidR="00FB6AEC" w:rsidRDefault="00FB6AEC">
            <w:pPr>
              <w:jc w:val="center"/>
              <w:rPr>
                <w:sz w:val="24"/>
                <w:szCs w:val="24"/>
              </w:rPr>
            </w:pPr>
          </w:p>
        </w:tc>
      </w:tr>
      <w:tr w:rsidR="00FB6AEC">
        <w:trPr>
          <w:cantSplit/>
          <w:trHeight w:val="643"/>
          <w:jc w:val="center"/>
        </w:trPr>
        <w:tc>
          <w:tcPr>
            <w:tcW w:w="876" w:type="dxa"/>
            <w:vAlign w:val="center"/>
          </w:tcPr>
          <w:p w:rsidR="00FB6AEC" w:rsidRDefault="00FB6AEC">
            <w:pPr>
              <w:jc w:val="center"/>
              <w:rPr>
                <w:sz w:val="24"/>
                <w:szCs w:val="24"/>
              </w:rPr>
            </w:pPr>
          </w:p>
        </w:tc>
        <w:tc>
          <w:tcPr>
            <w:tcW w:w="1356" w:type="dxa"/>
            <w:vAlign w:val="center"/>
          </w:tcPr>
          <w:p w:rsidR="00FB6AEC" w:rsidRDefault="00FB6AEC">
            <w:pPr>
              <w:jc w:val="center"/>
              <w:rPr>
                <w:sz w:val="24"/>
                <w:szCs w:val="24"/>
              </w:rPr>
            </w:pPr>
          </w:p>
        </w:tc>
        <w:tc>
          <w:tcPr>
            <w:tcW w:w="1512" w:type="dxa"/>
            <w:vAlign w:val="center"/>
          </w:tcPr>
          <w:p w:rsidR="00FB6AEC" w:rsidRDefault="00FB6AEC">
            <w:pPr>
              <w:jc w:val="center"/>
              <w:rPr>
                <w:sz w:val="24"/>
                <w:szCs w:val="24"/>
              </w:rPr>
            </w:pPr>
          </w:p>
        </w:tc>
        <w:tc>
          <w:tcPr>
            <w:tcW w:w="1416" w:type="dxa"/>
            <w:vAlign w:val="center"/>
          </w:tcPr>
          <w:p w:rsidR="00FB6AEC" w:rsidRDefault="00FB6AEC">
            <w:pPr>
              <w:jc w:val="center"/>
              <w:rPr>
                <w:sz w:val="24"/>
                <w:szCs w:val="24"/>
              </w:rPr>
            </w:pPr>
          </w:p>
        </w:tc>
        <w:tc>
          <w:tcPr>
            <w:tcW w:w="1296" w:type="dxa"/>
            <w:vAlign w:val="center"/>
          </w:tcPr>
          <w:p w:rsidR="00FB6AEC" w:rsidRDefault="00FB6AEC">
            <w:pPr>
              <w:jc w:val="center"/>
              <w:rPr>
                <w:sz w:val="24"/>
                <w:szCs w:val="24"/>
              </w:rPr>
            </w:pPr>
          </w:p>
        </w:tc>
        <w:tc>
          <w:tcPr>
            <w:tcW w:w="1116" w:type="dxa"/>
            <w:vAlign w:val="center"/>
          </w:tcPr>
          <w:p w:rsidR="00FB6AEC" w:rsidRDefault="00FB6AEC">
            <w:pPr>
              <w:jc w:val="center"/>
              <w:rPr>
                <w:sz w:val="24"/>
                <w:szCs w:val="24"/>
              </w:rPr>
            </w:pPr>
          </w:p>
        </w:tc>
        <w:tc>
          <w:tcPr>
            <w:tcW w:w="1116" w:type="dxa"/>
            <w:vAlign w:val="center"/>
          </w:tcPr>
          <w:p w:rsidR="00FB6AEC" w:rsidRDefault="00FB6AEC">
            <w:pPr>
              <w:jc w:val="center"/>
              <w:rPr>
                <w:sz w:val="24"/>
                <w:szCs w:val="24"/>
              </w:rPr>
            </w:pPr>
          </w:p>
        </w:tc>
        <w:tc>
          <w:tcPr>
            <w:tcW w:w="2103" w:type="dxa"/>
            <w:vAlign w:val="center"/>
          </w:tcPr>
          <w:p w:rsidR="00FB6AEC" w:rsidRDefault="00FB6AEC">
            <w:pPr>
              <w:jc w:val="center"/>
              <w:rPr>
                <w:sz w:val="24"/>
                <w:szCs w:val="24"/>
              </w:rPr>
            </w:pPr>
          </w:p>
        </w:tc>
      </w:tr>
      <w:tr w:rsidR="00FB6AEC">
        <w:trPr>
          <w:cantSplit/>
          <w:trHeight w:val="643"/>
          <w:jc w:val="center"/>
        </w:trPr>
        <w:tc>
          <w:tcPr>
            <w:tcW w:w="7572" w:type="dxa"/>
            <w:gridSpan w:val="6"/>
            <w:vAlign w:val="center"/>
          </w:tcPr>
          <w:p w:rsidR="00FB6AEC" w:rsidRDefault="0093364B">
            <w:pPr>
              <w:jc w:val="center"/>
              <w:rPr>
                <w:sz w:val="24"/>
                <w:szCs w:val="24"/>
              </w:rPr>
            </w:pPr>
            <w:r>
              <w:rPr>
                <w:rFonts w:hint="eastAsia"/>
                <w:sz w:val="24"/>
                <w:szCs w:val="24"/>
              </w:rPr>
              <w:t>人员费用合计</w:t>
            </w:r>
          </w:p>
        </w:tc>
        <w:tc>
          <w:tcPr>
            <w:tcW w:w="1116" w:type="dxa"/>
            <w:vAlign w:val="center"/>
          </w:tcPr>
          <w:p w:rsidR="00FB6AEC" w:rsidRDefault="00FB6AEC">
            <w:pPr>
              <w:jc w:val="center"/>
              <w:rPr>
                <w:sz w:val="24"/>
                <w:szCs w:val="24"/>
              </w:rPr>
            </w:pPr>
          </w:p>
        </w:tc>
        <w:tc>
          <w:tcPr>
            <w:tcW w:w="2103" w:type="dxa"/>
            <w:vAlign w:val="center"/>
          </w:tcPr>
          <w:p w:rsidR="00FB6AEC" w:rsidRDefault="00FB6AEC">
            <w:pPr>
              <w:jc w:val="center"/>
              <w:rPr>
                <w:sz w:val="24"/>
                <w:szCs w:val="24"/>
              </w:rPr>
            </w:pPr>
          </w:p>
        </w:tc>
      </w:tr>
    </w:tbl>
    <w:p w:rsidR="00FB6AEC" w:rsidRDefault="0093364B">
      <w:pPr>
        <w:autoSpaceDE w:val="0"/>
        <w:autoSpaceDN w:val="0"/>
        <w:adjustRightInd w:val="0"/>
        <w:spacing w:line="360" w:lineRule="auto"/>
        <w:rPr>
          <w:b/>
          <w:color w:val="000000"/>
          <w:sz w:val="24"/>
        </w:rPr>
      </w:pPr>
      <w:r>
        <w:rPr>
          <w:b/>
          <w:color w:val="000000"/>
          <w:sz w:val="24"/>
        </w:rPr>
        <w:t>备注：</w:t>
      </w:r>
      <w:r>
        <w:rPr>
          <w:b/>
          <w:color w:val="000000"/>
          <w:sz w:val="24"/>
        </w:rPr>
        <w:t xml:space="preserve"> </w:t>
      </w:r>
    </w:p>
    <w:p w:rsidR="00FB6AEC" w:rsidRDefault="0093364B">
      <w:pPr>
        <w:autoSpaceDE w:val="0"/>
        <w:autoSpaceDN w:val="0"/>
        <w:adjustRightInd w:val="0"/>
        <w:spacing w:line="360" w:lineRule="auto"/>
        <w:ind w:firstLineChars="200" w:firstLine="482"/>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FB6AEC" w:rsidRDefault="0093364B">
      <w:pPr>
        <w:autoSpaceDE w:val="0"/>
        <w:autoSpaceDN w:val="0"/>
        <w:adjustRightInd w:val="0"/>
        <w:spacing w:line="360" w:lineRule="auto"/>
        <w:ind w:firstLineChars="200" w:firstLine="482"/>
        <w:rPr>
          <w:b/>
          <w:color w:val="000000"/>
          <w:sz w:val="24"/>
        </w:rPr>
      </w:pPr>
      <w:r>
        <w:rPr>
          <w:b/>
          <w:color w:val="000000"/>
          <w:sz w:val="24"/>
        </w:rPr>
        <w:t>2</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响应文件</w:t>
      </w:r>
      <w:r>
        <w:rPr>
          <w:b/>
          <w:color w:val="000000"/>
          <w:sz w:val="24"/>
        </w:rPr>
        <w:t>中对人员保险</w:t>
      </w:r>
      <w:r>
        <w:rPr>
          <w:rFonts w:hint="eastAsia"/>
          <w:b/>
          <w:color w:val="000000"/>
          <w:sz w:val="24"/>
        </w:rPr>
        <w:t>、公积金</w:t>
      </w:r>
      <w:r>
        <w:rPr>
          <w:b/>
          <w:color w:val="000000"/>
          <w:sz w:val="24"/>
        </w:rPr>
        <w:t>缴纳类别及测算标准另附说明，如有人员享有优惠政策，须将享有优惠政策的</w:t>
      </w:r>
      <w:r>
        <w:rPr>
          <w:rFonts w:hint="eastAsia"/>
          <w:b/>
          <w:color w:val="000000"/>
          <w:sz w:val="24"/>
        </w:rPr>
        <w:t>批准文件</w:t>
      </w:r>
      <w:r>
        <w:rPr>
          <w:b/>
          <w:color w:val="000000"/>
          <w:sz w:val="24"/>
        </w:rPr>
        <w:t>和</w:t>
      </w:r>
      <w:r>
        <w:rPr>
          <w:rFonts w:hint="eastAsia"/>
          <w:b/>
          <w:color w:val="000000"/>
          <w:sz w:val="24"/>
        </w:rPr>
        <w:t>批准文件</w:t>
      </w:r>
      <w:r>
        <w:rPr>
          <w:b/>
          <w:color w:val="000000"/>
          <w:sz w:val="24"/>
        </w:rPr>
        <w:t>一并提供，否则不予认定。</w:t>
      </w:r>
    </w:p>
    <w:p w:rsidR="00FB6AEC" w:rsidRDefault="0093364B">
      <w:pPr>
        <w:autoSpaceDE w:val="0"/>
        <w:autoSpaceDN w:val="0"/>
        <w:adjustRightInd w:val="0"/>
        <w:spacing w:line="360" w:lineRule="auto"/>
        <w:ind w:firstLineChars="200" w:firstLine="482"/>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w:t>
      </w:r>
      <w:r>
        <w:rPr>
          <w:rFonts w:hint="eastAsia"/>
          <w:b/>
          <w:color w:val="000000"/>
          <w:sz w:val="24"/>
        </w:rPr>
        <w:t>磋商文件</w:t>
      </w:r>
      <w:r>
        <w:rPr>
          <w:rFonts w:hint="eastAsia"/>
          <w:b/>
          <w:color w:val="000000"/>
          <w:sz w:val="24"/>
        </w:rPr>
        <w:t>规定的服务期小计</w:t>
      </w:r>
      <w:r>
        <w:rPr>
          <w:b/>
          <w:color w:val="000000"/>
          <w:sz w:val="24"/>
        </w:rPr>
        <w:t>=</w:t>
      </w:r>
      <w:r>
        <w:rPr>
          <w:b/>
          <w:color w:val="000000"/>
          <w:sz w:val="24"/>
        </w:rPr>
        <w:t>月小计</w:t>
      </w:r>
      <w:r>
        <w:rPr>
          <w:b/>
          <w:color w:val="000000"/>
          <w:sz w:val="24"/>
        </w:rPr>
        <w:t>*</w:t>
      </w:r>
      <w:r>
        <w:rPr>
          <w:rFonts w:hint="eastAsia"/>
          <w:b/>
          <w:color w:val="000000"/>
          <w:sz w:val="24"/>
        </w:rPr>
        <w:t>磋商文件</w:t>
      </w:r>
      <w:r>
        <w:rPr>
          <w:b/>
          <w:color w:val="000000"/>
          <w:sz w:val="24"/>
        </w:rPr>
        <w:t>规定的服务</w:t>
      </w:r>
      <w:r>
        <w:rPr>
          <w:rFonts w:hint="eastAsia"/>
          <w:b/>
          <w:color w:val="000000"/>
          <w:sz w:val="24"/>
        </w:rPr>
        <w:t>月数</w:t>
      </w:r>
    </w:p>
    <w:p w:rsidR="00FB6AEC" w:rsidRDefault="00FB6AEC">
      <w:pPr>
        <w:autoSpaceDE w:val="0"/>
        <w:autoSpaceDN w:val="0"/>
        <w:adjustRightInd w:val="0"/>
        <w:spacing w:line="360" w:lineRule="auto"/>
        <w:rPr>
          <w:b/>
          <w:color w:val="000000"/>
          <w:sz w:val="24"/>
        </w:rPr>
      </w:pPr>
    </w:p>
    <w:p w:rsidR="00FB6AEC" w:rsidRDefault="00FB6AEC">
      <w:pPr>
        <w:autoSpaceDE w:val="0"/>
        <w:autoSpaceDN w:val="0"/>
        <w:adjustRightInd w:val="0"/>
        <w:spacing w:line="360" w:lineRule="auto"/>
        <w:rPr>
          <w:b/>
          <w:color w:val="000000"/>
          <w:sz w:val="24"/>
        </w:rPr>
      </w:pPr>
    </w:p>
    <w:p w:rsidR="00FB6AEC" w:rsidRDefault="0093364B">
      <w:pPr>
        <w:spacing w:line="360" w:lineRule="auto"/>
        <w:ind w:firstLineChars="1700" w:firstLine="4080"/>
        <w:rPr>
          <w:sz w:val="24"/>
        </w:rPr>
      </w:pPr>
      <w:r>
        <w:rPr>
          <w:sz w:val="24"/>
        </w:rPr>
        <w:t>投标人名称：</w:t>
      </w:r>
    </w:p>
    <w:p w:rsidR="00FB6AEC" w:rsidRDefault="00FB6AEC">
      <w:pPr>
        <w:spacing w:line="360" w:lineRule="auto"/>
        <w:ind w:firstLineChars="1700" w:firstLine="4080"/>
        <w:rPr>
          <w:sz w:val="24"/>
        </w:rPr>
      </w:pPr>
    </w:p>
    <w:p w:rsidR="00FB6AEC" w:rsidRDefault="0093364B">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p w:rsidR="00FB6AEC" w:rsidRDefault="00FB6AEC">
      <w:pPr>
        <w:spacing w:line="360" w:lineRule="auto"/>
        <w:ind w:firstLineChars="1700" w:firstLine="4080"/>
        <w:rPr>
          <w:sz w:val="24"/>
        </w:rPr>
      </w:pPr>
    </w:p>
    <w:p w:rsidR="00FB6AEC" w:rsidRDefault="00FB6AEC">
      <w:pPr>
        <w:spacing w:line="460" w:lineRule="exact"/>
        <w:jc w:val="left"/>
        <w:rPr>
          <w:sz w:val="24"/>
        </w:rPr>
      </w:pPr>
    </w:p>
    <w:sectPr w:rsidR="00FB6AEC">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64B" w:rsidRDefault="0093364B">
      <w:r>
        <w:separator/>
      </w:r>
    </w:p>
  </w:endnote>
  <w:endnote w:type="continuationSeparator" w:id="0">
    <w:p w:rsidR="0093364B" w:rsidRDefault="0093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font>
  <w:font w:name=".......">
    <w:altName w:val="Arial Unicode MS"/>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EC" w:rsidRDefault="0093364B">
    <w:pPr>
      <w:pStyle w:val="a6"/>
      <w:jc w:val="center"/>
    </w:pPr>
    <w:r>
      <w:fldChar w:fldCharType="begin"/>
    </w:r>
    <w:r>
      <w:instrText xml:space="preserve"> PAGE   \* MERGEFORMAT </w:instrText>
    </w:r>
    <w:r>
      <w:fldChar w:fldCharType="separate"/>
    </w:r>
    <w: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64B" w:rsidRDefault="0093364B">
      <w:r>
        <w:separator/>
      </w:r>
    </w:p>
  </w:footnote>
  <w:footnote w:type="continuationSeparator" w:id="0">
    <w:p w:rsidR="0093364B" w:rsidRDefault="00933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EC" w:rsidRDefault="00FB6AEC">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EC" w:rsidRDefault="0093364B">
    <w:pPr>
      <w:pStyle w:val="a7"/>
      <w:jc w:val="both"/>
    </w:pPr>
    <w:r>
      <w:rPr>
        <w:rFonts w:hint="eastAsia"/>
      </w:rPr>
      <w:t>竞争性</w:t>
    </w:r>
    <w:r>
      <w:rPr>
        <w:rFonts w:hint="eastAsia"/>
      </w:rPr>
      <w:t>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EC" w:rsidRDefault="0093364B">
    <w:pPr>
      <w:pStyle w:val="a7"/>
      <w:jc w:val="both"/>
    </w:pPr>
    <w:r>
      <w:rPr>
        <w:rFonts w:hint="eastAsia"/>
      </w:rPr>
      <w:t>竞争性</w:t>
    </w:r>
    <w:r>
      <w:rPr>
        <w:rFonts w:hint="eastAsia"/>
      </w:rPr>
      <w:t>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EC" w:rsidRDefault="0093364B">
    <w:pPr>
      <w:pStyle w:val="a7"/>
      <w:jc w:val="both"/>
    </w:pPr>
    <w:r>
      <w:rPr>
        <w:rFonts w:hint="eastAsia"/>
      </w:rPr>
      <w:t>竞争性</w:t>
    </w:r>
    <w:r>
      <w:rPr>
        <w:rFonts w:hint="eastAsia"/>
      </w:rPr>
      <w:t>磋商文件</w:t>
    </w:r>
    <w:r>
      <w:rPr>
        <w:rFonts w:hint="eastAsia"/>
      </w:rPr>
      <w:t xml:space="preserve">                                                   </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EC" w:rsidRDefault="0093364B">
    <w:pPr>
      <w:pStyle w:val="a7"/>
      <w:jc w:val="both"/>
    </w:pPr>
    <w:r>
      <w:rPr>
        <w:rFonts w:hint="eastAsia"/>
      </w:rPr>
      <w:t>竞争性</w:t>
    </w:r>
    <w:r>
      <w:rPr>
        <w:rFonts w:hint="eastAsia"/>
      </w:rPr>
      <w:t>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AEC" w:rsidRDefault="0093364B">
    <w:pPr>
      <w:pStyle w:val="a7"/>
      <w:jc w:val="both"/>
    </w:pPr>
    <w:r>
      <w:rPr>
        <w:rFonts w:hint="eastAsia"/>
      </w:rPr>
      <w:t>竞争性</w:t>
    </w:r>
    <w:r>
      <w:rPr>
        <w:rFonts w:hint="eastAsia"/>
      </w:rPr>
      <w:t>磋商文件</w:t>
    </w:r>
    <w:r>
      <w:rPr>
        <w:rFonts w:hint="eastAsia"/>
      </w:rPr>
      <w:t xml:space="preserve">                                                     </w:t>
    </w:r>
    <w:r>
      <w:rPr>
        <w:rFonts w:hint="eastAsia"/>
      </w:rPr>
      <w:t>第五部分——</w:t>
    </w:r>
    <w:r>
      <w:rPr>
        <w:rFonts w:hint="eastAsia"/>
      </w:rPr>
      <w:t>响应文件</w:t>
    </w:r>
    <w:r>
      <w:rPr>
        <w:rFonts w:hint="eastAsia"/>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172A27"/>
    <w:rsid w:val="00000B77"/>
    <w:rsid w:val="00002543"/>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F22"/>
    <w:rsid w:val="0002536C"/>
    <w:rsid w:val="00027439"/>
    <w:rsid w:val="00027F08"/>
    <w:rsid w:val="00032A32"/>
    <w:rsid w:val="00033E76"/>
    <w:rsid w:val="00035C07"/>
    <w:rsid w:val="000429C5"/>
    <w:rsid w:val="00042ED8"/>
    <w:rsid w:val="00044CE8"/>
    <w:rsid w:val="00045600"/>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E6C"/>
    <w:rsid w:val="00083F53"/>
    <w:rsid w:val="00086AEE"/>
    <w:rsid w:val="00087925"/>
    <w:rsid w:val="00090B02"/>
    <w:rsid w:val="000A2239"/>
    <w:rsid w:val="000A6D7E"/>
    <w:rsid w:val="000A7BC6"/>
    <w:rsid w:val="000B0ADE"/>
    <w:rsid w:val="000B16E5"/>
    <w:rsid w:val="000B2863"/>
    <w:rsid w:val="000B315B"/>
    <w:rsid w:val="000B36DE"/>
    <w:rsid w:val="000B4838"/>
    <w:rsid w:val="000B5E84"/>
    <w:rsid w:val="000C0454"/>
    <w:rsid w:val="000C09BE"/>
    <w:rsid w:val="000C0F85"/>
    <w:rsid w:val="000C39F5"/>
    <w:rsid w:val="000C6015"/>
    <w:rsid w:val="000D30EB"/>
    <w:rsid w:val="000D35CD"/>
    <w:rsid w:val="000D6EEF"/>
    <w:rsid w:val="000E09C0"/>
    <w:rsid w:val="000E1839"/>
    <w:rsid w:val="000E2EE1"/>
    <w:rsid w:val="000E36F9"/>
    <w:rsid w:val="000F0C42"/>
    <w:rsid w:val="000F28F6"/>
    <w:rsid w:val="000F382F"/>
    <w:rsid w:val="00101429"/>
    <w:rsid w:val="00102CD6"/>
    <w:rsid w:val="001042B0"/>
    <w:rsid w:val="0010503B"/>
    <w:rsid w:val="00111E00"/>
    <w:rsid w:val="001130D2"/>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FEB"/>
    <w:rsid w:val="00142E4E"/>
    <w:rsid w:val="001457D8"/>
    <w:rsid w:val="001479E3"/>
    <w:rsid w:val="001527AA"/>
    <w:rsid w:val="00153D1B"/>
    <w:rsid w:val="00154FC6"/>
    <w:rsid w:val="001559C7"/>
    <w:rsid w:val="00156B04"/>
    <w:rsid w:val="00156D40"/>
    <w:rsid w:val="00157026"/>
    <w:rsid w:val="00157CD2"/>
    <w:rsid w:val="00160174"/>
    <w:rsid w:val="00161BCD"/>
    <w:rsid w:val="001620E8"/>
    <w:rsid w:val="001642A3"/>
    <w:rsid w:val="00167F61"/>
    <w:rsid w:val="00172A27"/>
    <w:rsid w:val="00174AC5"/>
    <w:rsid w:val="00176796"/>
    <w:rsid w:val="0018466F"/>
    <w:rsid w:val="00184CFB"/>
    <w:rsid w:val="00193FBE"/>
    <w:rsid w:val="00194A86"/>
    <w:rsid w:val="00195CCB"/>
    <w:rsid w:val="001A03BE"/>
    <w:rsid w:val="001A1F62"/>
    <w:rsid w:val="001A26C9"/>
    <w:rsid w:val="001A2FD1"/>
    <w:rsid w:val="001A39F1"/>
    <w:rsid w:val="001A3FE5"/>
    <w:rsid w:val="001A506B"/>
    <w:rsid w:val="001A64D8"/>
    <w:rsid w:val="001B1385"/>
    <w:rsid w:val="001B2485"/>
    <w:rsid w:val="001B3245"/>
    <w:rsid w:val="001B5E15"/>
    <w:rsid w:val="001B6A39"/>
    <w:rsid w:val="001C17D3"/>
    <w:rsid w:val="001C4B68"/>
    <w:rsid w:val="001C7C4F"/>
    <w:rsid w:val="001D53D3"/>
    <w:rsid w:val="001D5812"/>
    <w:rsid w:val="001D63C0"/>
    <w:rsid w:val="001D75C2"/>
    <w:rsid w:val="001E0D8A"/>
    <w:rsid w:val="001E2E52"/>
    <w:rsid w:val="001E3C4B"/>
    <w:rsid w:val="001E5E69"/>
    <w:rsid w:val="001E7F28"/>
    <w:rsid w:val="001F00F7"/>
    <w:rsid w:val="001F054E"/>
    <w:rsid w:val="001F6106"/>
    <w:rsid w:val="001F640F"/>
    <w:rsid w:val="001F6C9D"/>
    <w:rsid w:val="0020130B"/>
    <w:rsid w:val="002035F3"/>
    <w:rsid w:val="002046E2"/>
    <w:rsid w:val="0020659F"/>
    <w:rsid w:val="00212D65"/>
    <w:rsid w:val="00213214"/>
    <w:rsid w:val="00215586"/>
    <w:rsid w:val="00215685"/>
    <w:rsid w:val="002164A5"/>
    <w:rsid w:val="00217E9A"/>
    <w:rsid w:val="00223A6E"/>
    <w:rsid w:val="002246AA"/>
    <w:rsid w:val="0022509F"/>
    <w:rsid w:val="00227978"/>
    <w:rsid w:val="0023052B"/>
    <w:rsid w:val="0023119F"/>
    <w:rsid w:val="00231587"/>
    <w:rsid w:val="00231A40"/>
    <w:rsid w:val="00233F3A"/>
    <w:rsid w:val="00235109"/>
    <w:rsid w:val="00235BC9"/>
    <w:rsid w:val="00236454"/>
    <w:rsid w:val="00236663"/>
    <w:rsid w:val="00243539"/>
    <w:rsid w:val="00244F9A"/>
    <w:rsid w:val="00252672"/>
    <w:rsid w:val="00252A42"/>
    <w:rsid w:val="00253BBA"/>
    <w:rsid w:val="002551EE"/>
    <w:rsid w:val="00255AD9"/>
    <w:rsid w:val="00256085"/>
    <w:rsid w:val="00264532"/>
    <w:rsid w:val="002657C3"/>
    <w:rsid w:val="00266EA3"/>
    <w:rsid w:val="002672A0"/>
    <w:rsid w:val="0026762F"/>
    <w:rsid w:val="002762EF"/>
    <w:rsid w:val="00277F37"/>
    <w:rsid w:val="00290153"/>
    <w:rsid w:val="00290B0D"/>
    <w:rsid w:val="00293EE2"/>
    <w:rsid w:val="00294794"/>
    <w:rsid w:val="00296513"/>
    <w:rsid w:val="002A08F4"/>
    <w:rsid w:val="002A0C1A"/>
    <w:rsid w:val="002A1682"/>
    <w:rsid w:val="002A279D"/>
    <w:rsid w:val="002A5E49"/>
    <w:rsid w:val="002A6857"/>
    <w:rsid w:val="002A6BE6"/>
    <w:rsid w:val="002A779F"/>
    <w:rsid w:val="002B1AB7"/>
    <w:rsid w:val="002B2BA0"/>
    <w:rsid w:val="002B3AEF"/>
    <w:rsid w:val="002B3EC5"/>
    <w:rsid w:val="002C35DA"/>
    <w:rsid w:val="002C3CED"/>
    <w:rsid w:val="002C3EC4"/>
    <w:rsid w:val="002C424E"/>
    <w:rsid w:val="002C7AC2"/>
    <w:rsid w:val="002D0D7C"/>
    <w:rsid w:val="002D15F8"/>
    <w:rsid w:val="002D1C12"/>
    <w:rsid w:val="002D2966"/>
    <w:rsid w:val="002D3C68"/>
    <w:rsid w:val="002D6A6F"/>
    <w:rsid w:val="002D6B01"/>
    <w:rsid w:val="002D73C8"/>
    <w:rsid w:val="002D7866"/>
    <w:rsid w:val="002E0F24"/>
    <w:rsid w:val="002E2B34"/>
    <w:rsid w:val="002E5395"/>
    <w:rsid w:val="002E56D9"/>
    <w:rsid w:val="002E58CD"/>
    <w:rsid w:val="002E6FE5"/>
    <w:rsid w:val="002F1F7E"/>
    <w:rsid w:val="002F364A"/>
    <w:rsid w:val="002F7DF9"/>
    <w:rsid w:val="00300228"/>
    <w:rsid w:val="003009BE"/>
    <w:rsid w:val="00300C2E"/>
    <w:rsid w:val="00303131"/>
    <w:rsid w:val="003035F2"/>
    <w:rsid w:val="00306CFB"/>
    <w:rsid w:val="00311E5F"/>
    <w:rsid w:val="0031239D"/>
    <w:rsid w:val="003126F6"/>
    <w:rsid w:val="0031429E"/>
    <w:rsid w:val="00316A20"/>
    <w:rsid w:val="003209E1"/>
    <w:rsid w:val="00320B4B"/>
    <w:rsid w:val="00321450"/>
    <w:rsid w:val="0032463A"/>
    <w:rsid w:val="00326E70"/>
    <w:rsid w:val="003276BB"/>
    <w:rsid w:val="00333004"/>
    <w:rsid w:val="00335796"/>
    <w:rsid w:val="00335949"/>
    <w:rsid w:val="0033787E"/>
    <w:rsid w:val="00337B0A"/>
    <w:rsid w:val="003400C3"/>
    <w:rsid w:val="0034036E"/>
    <w:rsid w:val="00340C50"/>
    <w:rsid w:val="00341878"/>
    <w:rsid w:val="00342ECD"/>
    <w:rsid w:val="003438C9"/>
    <w:rsid w:val="00343F8E"/>
    <w:rsid w:val="00344BA1"/>
    <w:rsid w:val="00345170"/>
    <w:rsid w:val="00345604"/>
    <w:rsid w:val="0035542F"/>
    <w:rsid w:val="003573EE"/>
    <w:rsid w:val="003606FC"/>
    <w:rsid w:val="003618EA"/>
    <w:rsid w:val="00362E36"/>
    <w:rsid w:val="00362E72"/>
    <w:rsid w:val="003640FA"/>
    <w:rsid w:val="00364DA0"/>
    <w:rsid w:val="0036547F"/>
    <w:rsid w:val="00367A4A"/>
    <w:rsid w:val="003701FB"/>
    <w:rsid w:val="00370808"/>
    <w:rsid w:val="0037126B"/>
    <w:rsid w:val="00372453"/>
    <w:rsid w:val="0037547B"/>
    <w:rsid w:val="00377062"/>
    <w:rsid w:val="00381054"/>
    <w:rsid w:val="003824F1"/>
    <w:rsid w:val="00387313"/>
    <w:rsid w:val="0039071D"/>
    <w:rsid w:val="003931AF"/>
    <w:rsid w:val="00393DBB"/>
    <w:rsid w:val="00394525"/>
    <w:rsid w:val="003946E5"/>
    <w:rsid w:val="003A0B1B"/>
    <w:rsid w:val="003A0B62"/>
    <w:rsid w:val="003A1E55"/>
    <w:rsid w:val="003A22CE"/>
    <w:rsid w:val="003A36B1"/>
    <w:rsid w:val="003A4CA6"/>
    <w:rsid w:val="003A6071"/>
    <w:rsid w:val="003A775A"/>
    <w:rsid w:val="003B4C3A"/>
    <w:rsid w:val="003B6654"/>
    <w:rsid w:val="003B6FA3"/>
    <w:rsid w:val="003B759D"/>
    <w:rsid w:val="003C3462"/>
    <w:rsid w:val="003C354F"/>
    <w:rsid w:val="003C4CB4"/>
    <w:rsid w:val="003C6308"/>
    <w:rsid w:val="003D0166"/>
    <w:rsid w:val="003D0A03"/>
    <w:rsid w:val="003D2F45"/>
    <w:rsid w:val="003D3D04"/>
    <w:rsid w:val="003D6D88"/>
    <w:rsid w:val="003D7E7E"/>
    <w:rsid w:val="003E0680"/>
    <w:rsid w:val="003E1762"/>
    <w:rsid w:val="003E2928"/>
    <w:rsid w:val="003E4360"/>
    <w:rsid w:val="003E5900"/>
    <w:rsid w:val="003F1A42"/>
    <w:rsid w:val="003F1DE7"/>
    <w:rsid w:val="0040093C"/>
    <w:rsid w:val="00401AAC"/>
    <w:rsid w:val="00405BA0"/>
    <w:rsid w:val="004107A8"/>
    <w:rsid w:val="00411385"/>
    <w:rsid w:val="00411F6C"/>
    <w:rsid w:val="00414849"/>
    <w:rsid w:val="00415C41"/>
    <w:rsid w:val="00417F24"/>
    <w:rsid w:val="004205DF"/>
    <w:rsid w:val="0042146F"/>
    <w:rsid w:val="0042248F"/>
    <w:rsid w:val="00423108"/>
    <w:rsid w:val="00423141"/>
    <w:rsid w:val="00423ED6"/>
    <w:rsid w:val="00426D42"/>
    <w:rsid w:val="00436CA0"/>
    <w:rsid w:val="004414E6"/>
    <w:rsid w:val="00441D86"/>
    <w:rsid w:val="00442E1A"/>
    <w:rsid w:val="00443D79"/>
    <w:rsid w:val="004453B4"/>
    <w:rsid w:val="00453362"/>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4810"/>
    <w:rsid w:val="00484AD8"/>
    <w:rsid w:val="00484C59"/>
    <w:rsid w:val="0048547F"/>
    <w:rsid w:val="00487087"/>
    <w:rsid w:val="00490984"/>
    <w:rsid w:val="0049121D"/>
    <w:rsid w:val="004913FF"/>
    <w:rsid w:val="00494339"/>
    <w:rsid w:val="00494FC5"/>
    <w:rsid w:val="0049665E"/>
    <w:rsid w:val="00496DAA"/>
    <w:rsid w:val="004A1A22"/>
    <w:rsid w:val="004A3B1E"/>
    <w:rsid w:val="004A408B"/>
    <w:rsid w:val="004B17FD"/>
    <w:rsid w:val="004B1E88"/>
    <w:rsid w:val="004B4E93"/>
    <w:rsid w:val="004B5C68"/>
    <w:rsid w:val="004B5C9B"/>
    <w:rsid w:val="004B675F"/>
    <w:rsid w:val="004B787B"/>
    <w:rsid w:val="004C0C1A"/>
    <w:rsid w:val="004C6B92"/>
    <w:rsid w:val="004C6D18"/>
    <w:rsid w:val="004D1434"/>
    <w:rsid w:val="004D1D00"/>
    <w:rsid w:val="004D2271"/>
    <w:rsid w:val="004D3183"/>
    <w:rsid w:val="004D3241"/>
    <w:rsid w:val="004D38CE"/>
    <w:rsid w:val="004D45B7"/>
    <w:rsid w:val="004D5B80"/>
    <w:rsid w:val="004E4951"/>
    <w:rsid w:val="004E5C87"/>
    <w:rsid w:val="004E69C4"/>
    <w:rsid w:val="004E6FF7"/>
    <w:rsid w:val="004F0DE1"/>
    <w:rsid w:val="004F4224"/>
    <w:rsid w:val="004F4FD5"/>
    <w:rsid w:val="004F797C"/>
    <w:rsid w:val="0050312D"/>
    <w:rsid w:val="00503DFE"/>
    <w:rsid w:val="005114F4"/>
    <w:rsid w:val="005122B1"/>
    <w:rsid w:val="00523739"/>
    <w:rsid w:val="00523D8F"/>
    <w:rsid w:val="00524164"/>
    <w:rsid w:val="0053092B"/>
    <w:rsid w:val="00532705"/>
    <w:rsid w:val="00532ED4"/>
    <w:rsid w:val="00534832"/>
    <w:rsid w:val="005374D6"/>
    <w:rsid w:val="005408ED"/>
    <w:rsid w:val="00540C6A"/>
    <w:rsid w:val="0054122F"/>
    <w:rsid w:val="00542D19"/>
    <w:rsid w:val="00544213"/>
    <w:rsid w:val="00544AC1"/>
    <w:rsid w:val="00545E39"/>
    <w:rsid w:val="00547BFF"/>
    <w:rsid w:val="0055122D"/>
    <w:rsid w:val="00552D90"/>
    <w:rsid w:val="00557388"/>
    <w:rsid w:val="00560F99"/>
    <w:rsid w:val="005621FF"/>
    <w:rsid w:val="005624C4"/>
    <w:rsid w:val="00562DA8"/>
    <w:rsid w:val="005641CF"/>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A08"/>
    <w:rsid w:val="00595A5D"/>
    <w:rsid w:val="005977F2"/>
    <w:rsid w:val="005A0206"/>
    <w:rsid w:val="005A0675"/>
    <w:rsid w:val="005A26D3"/>
    <w:rsid w:val="005A5580"/>
    <w:rsid w:val="005B0B70"/>
    <w:rsid w:val="005B1BED"/>
    <w:rsid w:val="005B3E0F"/>
    <w:rsid w:val="005B5732"/>
    <w:rsid w:val="005B5C31"/>
    <w:rsid w:val="005B602F"/>
    <w:rsid w:val="005C11A2"/>
    <w:rsid w:val="005C3207"/>
    <w:rsid w:val="005C3D81"/>
    <w:rsid w:val="005C6A88"/>
    <w:rsid w:val="005C726B"/>
    <w:rsid w:val="005D5E7E"/>
    <w:rsid w:val="005D7D84"/>
    <w:rsid w:val="005E040B"/>
    <w:rsid w:val="005E1FF6"/>
    <w:rsid w:val="005E2C9A"/>
    <w:rsid w:val="005E4F4E"/>
    <w:rsid w:val="005E6280"/>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3EBE"/>
    <w:rsid w:val="0061678D"/>
    <w:rsid w:val="00620005"/>
    <w:rsid w:val="0062200D"/>
    <w:rsid w:val="006240E8"/>
    <w:rsid w:val="0062612F"/>
    <w:rsid w:val="00626E4F"/>
    <w:rsid w:val="00626ED6"/>
    <w:rsid w:val="0062763C"/>
    <w:rsid w:val="00631131"/>
    <w:rsid w:val="0063158C"/>
    <w:rsid w:val="006349C8"/>
    <w:rsid w:val="0063675F"/>
    <w:rsid w:val="00636DF3"/>
    <w:rsid w:val="006373C4"/>
    <w:rsid w:val="0064007D"/>
    <w:rsid w:val="00640411"/>
    <w:rsid w:val="00642855"/>
    <w:rsid w:val="00645B80"/>
    <w:rsid w:val="0066218F"/>
    <w:rsid w:val="006621C9"/>
    <w:rsid w:val="00662F5A"/>
    <w:rsid w:val="006707D5"/>
    <w:rsid w:val="006800F5"/>
    <w:rsid w:val="00681702"/>
    <w:rsid w:val="00682371"/>
    <w:rsid w:val="006826BD"/>
    <w:rsid w:val="006837AD"/>
    <w:rsid w:val="006853AD"/>
    <w:rsid w:val="00686260"/>
    <w:rsid w:val="00686F7D"/>
    <w:rsid w:val="00687143"/>
    <w:rsid w:val="00687251"/>
    <w:rsid w:val="00690F87"/>
    <w:rsid w:val="0069366F"/>
    <w:rsid w:val="00693FB1"/>
    <w:rsid w:val="00695E07"/>
    <w:rsid w:val="006A3A03"/>
    <w:rsid w:val="006A440B"/>
    <w:rsid w:val="006A5941"/>
    <w:rsid w:val="006A727A"/>
    <w:rsid w:val="006B4716"/>
    <w:rsid w:val="006B4877"/>
    <w:rsid w:val="006B4D99"/>
    <w:rsid w:val="006B5EA6"/>
    <w:rsid w:val="006C05EF"/>
    <w:rsid w:val="006C0A68"/>
    <w:rsid w:val="006C0BCE"/>
    <w:rsid w:val="006C3B0C"/>
    <w:rsid w:val="006C6E37"/>
    <w:rsid w:val="006C7A2F"/>
    <w:rsid w:val="006D3686"/>
    <w:rsid w:val="006D5B49"/>
    <w:rsid w:val="006D71D2"/>
    <w:rsid w:val="006E19FF"/>
    <w:rsid w:val="006E2EBD"/>
    <w:rsid w:val="006E3E83"/>
    <w:rsid w:val="006E62F5"/>
    <w:rsid w:val="006F2F18"/>
    <w:rsid w:val="006F5DA4"/>
    <w:rsid w:val="00700F46"/>
    <w:rsid w:val="00702764"/>
    <w:rsid w:val="0070321F"/>
    <w:rsid w:val="0070364F"/>
    <w:rsid w:val="00703F2F"/>
    <w:rsid w:val="0070506C"/>
    <w:rsid w:val="00706E8C"/>
    <w:rsid w:val="00707CC8"/>
    <w:rsid w:val="00711AD1"/>
    <w:rsid w:val="007120C8"/>
    <w:rsid w:val="00712370"/>
    <w:rsid w:val="00716479"/>
    <w:rsid w:val="007201E1"/>
    <w:rsid w:val="007203AA"/>
    <w:rsid w:val="00720FC2"/>
    <w:rsid w:val="00721024"/>
    <w:rsid w:val="007249A1"/>
    <w:rsid w:val="00727323"/>
    <w:rsid w:val="007314A4"/>
    <w:rsid w:val="00733673"/>
    <w:rsid w:val="00733B98"/>
    <w:rsid w:val="00735614"/>
    <w:rsid w:val="0073752E"/>
    <w:rsid w:val="00737FEC"/>
    <w:rsid w:val="00742E55"/>
    <w:rsid w:val="00745084"/>
    <w:rsid w:val="00745154"/>
    <w:rsid w:val="0074587F"/>
    <w:rsid w:val="00747F38"/>
    <w:rsid w:val="00750EF2"/>
    <w:rsid w:val="0075143F"/>
    <w:rsid w:val="0075268B"/>
    <w:rsid w:val="00753BCA"/>
    <w:rsid w:val="00757FFC"/>
    <w:rsid w:val="00762DD0"/>
    <w:rsid w:val="007641C5"/>
    <w:rsid w:val="007647DB"/>
    <w:rsid w:val="00764FE9"/>
    <w:rsid w:val="00771E34"/>
    <w:rsid w:val="00772CAB"/>
    <w:rsid w:val="00775348"/>
    <w:rsid w:val="007810CA"/>
    <w:rsid w:val="00781B20"/>
    <w:rsid w:val="00782C83"/>
    <w:rsid w:val="0078314C"/>
    <w:rsid w:val="00785E23"/>
    <w:rsid w:val="0078732E"/>
    <w:rsid w:val="00787E00"/>
    <w:rsid w:val="00792106"/>
    <w:rsid w:val="0079426F"/>
    <w:rsid w:val="0079570B"/>
    <w:rsid w:val="007967D5"/>
    <w:rsid w:val="007A1445"/>
    <w:rsid w:val="007A4799"/>
    <w:rsid w:val="007B2C07"/>
    <w:rsid w:val="007B2CFB"/>
    <w:rsid w:val="007B503E"/>
    <w:rsid w:val="007B559F"/>
    <w:rsid w:val="007B5FF3"/>
    <w:rsid w:val="007B6CED"/>
    <w:rsid w:val="007C1810"/>
    <w:rsid w:val="007C2A63"/>
    <w:rsid w:val="007C2E3C"/>
    <w:rsid w:val="007C3CFF"/>
    <w:rsid w:val="007C5EE2"/>
    <w:rsid w:val="007C6375"/>
    <w:rsid w:val="007C6859"/>
    <w:rsid w:val="007C7796"/>
    <w:rsid w:val="007D45C1"/>
    <w:rsid w:val="007E06D9"/>
    <w:rsid w:val="007E0DE4"/>
    <w:rsid w:val="007E2C86"/>
    <w:rsid w:val="007E366E"/>
    <w:rsid w:val="007E5534"/>
    <w:rsid w:val="007E5B2A"/>
    <w:rsid w:val="007E6B85"/>
    <w:rsid w:val="007E6D91"/>
    <w:rsid w:val="007E6EFA"/>
    <w:rsid w:val="007F0945"/>
    <w:rsid w:val="007F5ADF"/>
    <w:rsid w:val="007F5D8A"/>
    <w:rsid w:val="008003A4"/>
    <w:rsid w:val="00803463"/>
    <w:rsid w:val="00803604"/>
    <w:rsid w:val="0080367E"/>
    <w:rsid w:val="00803CBF"/>
    <w:rsid w:val="00806DD2"/>
    <w:rsid w:val="00807F3B"/>
    <w:rsid w:val="00812E6D"/>
    <w:rsid w:val="008135F1"/>
    <w:rsid w:val="008204B5"/>
    <w:rsid w:val="00822EF9"/>
    <w:rsid w:val="008242F4"/>
    <w:rsid w:val="00824C9D"/>
    <w:rsid w:val="00830395"/>
    <w:rsid w:val="008314B0"/>
    <w:rsid w:val="00833682"/>
    <w:rsid w:val="00834B01"/>
    <w:rsid w:val="008376ED"/>
    <w:rsid w:val="00846CEA"/>
    <w:rsid w:val="00850744"/>
    <w:rsid w:val="00854FEF"/>
    <w:rsid w:val="0085531E"/>
    <w:rsid w:val="00857A1D"/>
    <w:rsid w:val="00857F99"/>
    <w:rsid w:val="00863F2B"/>
    <w:rsid w:val="00867323"/>
    <w:rsid w:val="00870159"/>
    <w:rsid w:val="008714A9"/>
    <w:rsid w:val="00872D62"/>
    <w:rsid w:val="008735F2"/>
    <w:rsid w:val="00874E27"/>
    <w:rsid w:val="00881805"/>
    <w:rsid w:val="00884822"/>
    <w:rsid w:val="00885DB9"/>
    <w:rsid w:val="00886487"/>
    <w:rsid w:val="008916D5"/>
    <w:rsid w:val="008972CA"/>
    <w:rsid w:val="00897671"/>
    <w:rsid w:val="008A041D"/>
    <w:rsid w:val="008A132D"/>
    <w:rsid w:val="008A1B7D"/>
    <w:rsid w:val="008A2023"/>
    <w:rsid w:val="008A2CB9"/>
    <w:rsid w:val="008A3110"/>
    <w:rsid w:val="008A34A6"/>
    <w:rsid w:val="008A5E84"/>
    <w:rsid w:val="008A6A3B"/>
    <w:rsid w:val="008B1062"/>
    <w:rsid w:val="008B1CB3"/>
    <w:rsid w:val="008B2C47"/>
    <w:rsid w:val="008C14BA"/>
    <w:rsid w:val="008C23C6"/>
    <w:rsid w:val="008C4E92"/>
    <w:rsid w:val="008D1E24"/>
    <w:rsid w:val="008D27CE"/>
    <w:rsid w:val="008D2DBD"/>
    <w:rsid w:val="008D374D"/>
    <w:rsid w:val="008D47FF"/>
    <w:rsid w:val="008E06B7"/>
    <w:rsid w:val="008E0F78"/>
    <w:rsid w:val="008E215F"/>
    <w:rsid w:val="008E4FC7"/>
    <w:rsid w:val="008F0D6F"/>
    <w:rsid w:val="008F40BA"/>
    <w:rsid w:val="008F6AEF"/>
    <w:rsid w:val="008F6B88"/>
    <w:rsid w:val="008F7A5E"/>
    <w:rsid w:val="0090065D"/>
    <w:rsid w:val="00901163"/>
    <w:rsid w:val="00902262"/>
    <w:rsid w:val="009055F5"/>
    <w:rsid w:val="009111AE"/>
    <w:rsid w:val="00912721"/>
    <w:rsid w:val="009141E9"/>
    <w:rsid w:val="00914ACB"/>
    <w:rsid w:val="00915594"/>
    <w:rsid w:val="00915FEF"/>
    <w:rsid w:val="00917025"/>
    <w:rsid w:val="009200F5"/>
    <w:rsid w:val="009210FB"/>
    <w:rsid w:val="00921659"/>
    <w:rsid w:val="00922F95"/>
    <w:rsid w:val="009268E3"/>
    <w:rsid w:val="00927571"/>
    <w:rsid w:val="00927DB5"/>
    <w:rsid w:val="009301D9"/>
    <w:rsid w:val="009331CB"/>
    <w:rsid w:val="0093364B"/>
    <w:rsid w:val="00934660"/>
    <w:rsid w:val="00936757"/>
    <w:rsid w:val="00937225"/>
    <w:rsid w:val="00940A1A"/>
    <w:rsid w:val="00940A82"/>
    <w:rsid w:val="009414EA"/>
    <w:rsid w:val="0094300C"/>
    <w:rsid w:val="00945688"/>
    <w:rsid w:val="00945755"/>
    <w:rsid w:val="0094768A"/>
    <w:rsid w:val="00947844"/>
    <w:rsid w:val="009501C8"/>
    <w:rsid w:val="00955ED3"/>
    <w:rsid w:val="00957C77"/>
    <w:rsid w:val="00961547"/>
    <w:rsid w:val="00961679"/>
    <w:rsid w:val="0096316F"/>
    <w:rsid w:val="0096400C"/>
    <w:rsid w:val="00967026"/>
    <w:rsid w:val="00967967"/>
    <w:rsid w:val="009713FA"/>
    <w:rsid w:val="00971E22"/>
    <w:rsid w:val="00977EBD"/>
    <w:rsid w:val="00977ED4"/>
    <w:rsid w:val="009811BB"/>
    <w:rsid w:val="00984D63"/>
    <w:rsid w:val="00985DDE"/>
    <w:rsid w:val="00990DFB"/>
    <w:rsid w:val="00991362"/>
    <w:rsid w:val="0099181F"/>
    <w:rsid w:val="0099500C"/>
    <w:rsid w:val="009A0835"/>
    <w:rsid w:val="009A1ECC"/>
    <w:rsid w:val="009A27C1"/>
    <w:rsid w:val="009A4123"/>
    <w:rsid w:val="009B06F2"/>
    <w:rsid w:val="009B22F4"/>
    <w:rsid w:val="009B324F"/>
    <w:rsid w:val="009B3CAF"/>
    <w:rsid w:val="009B5E18"/>
    <w:rsid w:val="009B62A4"/>
    <w:rsid w:val="009B7C64"/>
    <w:rsid w:val="009C0A79"/>
    <w:rsid w:val="009C0B0D"/>
    <w:rsid w:val="009C374E"/>
    <w:rsid w:val="009C3B6E"/>
    <w:rsid w:val="009C4CA1"/>
    <w:rsid w:val="009C67E7"/>
    <w:rsid w:val="009D0FD3"/>
    <w:rsid w:val="009D32E2"/>
    <w:rsid w:val="009D34BF"/>
    <w:rsid w:val="009D3FF8"/>
    <w:rsid w:val="009D4B26"/>
    <w:rsid w:val="009D6F98"/>
    <w:rsid w:val="009D7D10"/>
    <w:rsid w:val="009D7F8F"/>
    <w:rsid w:val="009E433C"/>
    <w:rsid w:val="009E4E67"/>
    <w:rsid w:val="009E4FFA"/>
    <w:rsid w:val="009E50D2"/>
    <w:rsid w:val="009F0176"/>
    <w:rsid w:val="009F46E4"/>
    <w:rsid w:val="009F5723"/>
    <w:rsid w:val="009F5FF5"/>
    <w:rsid w:val="009F7AA2"/>
    <w:rsid w:val="00A00EA3"/>
    <w:rsid w:val="00A031CE"/>
    <w:rsid w:val="00A041FF"/>
    <w:rsid w:val="00A16412"/>
    <w:rsid w:val="00A1789A"/>
    <w:rsid w:val="00A20293"/>
    <w:rsid w:val="00A230AE"/>
    <w:rsid w:val="00A23FAC"/>
    <w:rsid w:val="00A245BC"/>
    <w:rsid w:val="00A2483D"/>
    <w:rsid w:val="00A24B5D"/>
    <w:rsid w:val="00A30518"/>
    <w:rsid w:val="00A32B7D"/>
    <w:rsid w:val="00A337C7"/>
    <w:rsid w:val="00A34C58"/>
    <w:rsid w:val="00A365FB"/>
    <w:rsid w:val="00A37410"/>
    <w:rsid w:val="00A43545"/>
    <w:rsid w:val="00A44073"/>
    <w:rsid w:val="00A451E6"/>
    <w:rsid w:val="00A47797"/>
    <w:rsid w:val="00A52E21"/>
    <w:rsid w:val="00A53DDA"/>
    <w:rsid w:val="00A55784"/>
    <w:rsid w:val="00A56E1E"/>
    <w:rsid w:val="00A620E0"/>
    <w:rsid w:val="00A62C23"/>
    <w:rsid w:val="00A62E03"/>
    <w:rsid w:val="00A65180"/>
    <w:rsid w:val="00A6554D"/>
    <w:rsid w:val="00A678A9"/>
    <w:rsid w:val="00A702D0"/>
    <w:rsid w:val="00A7094B"/>
    <w:rsid w:val="00A70E1F"/>
    <w:rsid w:val="00A71418"/>
    <w:rsid w:val="00A74039"/>
    <w:rsid w:val="00A7527D"/>
    <w:rsid w:val="00A7533B"/>
    <w:rsid w:val="00A75A21"/>
    <w:rsid w:val="00A76B93"/>
    <w:rsid w:val="00A76D49"/>
    <w:rsid w:val="00A80230"/>
    <w:rsid w:val="00A80A6B"/>
    <w:rsid w:val="00A81CDC"/>
    <w:rsid w:val="00A87C0C"/>
    <w:rsid w:val="00A91F03"/>
    <w:rsid w:val="00A93719"/>
    <w:rsid w:val="00A93BE1"/>
    <w:rsid w:val="00AA0139"/>
    <w:rsid w:val="00AA3E09"/>
    <w:rsid w:val="00AB2538"/>
    <w:rsid w:val="00AB34A0"/>
    <w:rsid w:val="00AB5211"/>
    <w:rsid w:val="00AC026A"/>
    <w:rsid w:val="00AC1739"/>
    <w:rsid w:val="00AC1FBB"/>
    <w:rsid w:val="00AC57B4"/>
    <w:rsid w:val="00AC5A04"/>
    <w:rsid w:val="00AC7294"/>
    <w:rsid w:val="00AD077C"/>
    <w:rsid w:val="00AD3C7B"/>
    <w:rsid w:val="00AD50A5"/>
    <w:rsid w:val="00AD6676"/>
    <w:rsid w:val="00AE4967"/>
    <w:rsid w:val="00AE59B1"/>
    <w:rsid w:val="00AE5E16"/>
    <w:rsid w:val="00AE6066"/>
    <w:rsid w:val="00AE70D4"/>
    <w:rsid w:val="00AF088D"/>
    <w:rsid w:val="00AF1C29"/>
    <w:rsid w:val="00AF23F1"/>
    <w:rsid w:val="00AF6B0F"/>
    <w:rsid w:val="00B00BD6"/>
    <w:rsid w:val="00B03263"/>
    <w:rsid w:val="00B03E68"/>
    <w:rsid w:val="00B04140"/>
    <w:rsid w:val="00B0451D"/>
    <w:rsid w:val="00B06B34"/>
    <w:rsid w:val="00B10A98"/>
    <w:rsid w:val="00B11DC2"/>
    <w:rsid w:val="00B15E98"/>
    <w:rsid w:val="00B243E7"/>
    <w:rsid w:val="00B24BA8"/>
    <w:rsid w:val="00B30DCA"/>
    <w:rsid w:val="00B31FA4"/>
    <w:rsid w:val="00B32593"/>
    <w:rsid w:val="00B33D1A"/>
    <w:rsid w:val="00B35406"/>
    <w:rsid w:val="00B40D00"/>
    <w:rsid w:val="00B41183"/>
    <w:rsid w:val="00B41877"/>
    <w:rsid w:val="00B41880"/>
    <w:rsid w:val="00B41E94"/>
    <w:rsid w:val="00B45822"/>
    <w:rsid w:val="00B544DB"/>
    <w:rsid w:val="00B55494"/>
    <w:rsid w:val="00B55964"/>
    <w:rsid w:val="00B5643F"/>
    <w:rsid w:val="00B56BA2"/>
    <w:rsid w:val="00B56D30"/>
    <w:rsid w:val="00B600EF"/>
    <w:rsid w:val="00B62281"/>
    <w:rsid w:val="00B62DE5"/>
    <w:rsid w:val="00B6611D"/>
    <w:rsid w:val="00B674D7"/>
    <w:rsid w:val="00B67DB7"/>
    <w:rsid w:val="00B712E1"/>
    <w:rsid w:val="00B715F9"/>
    <w:rsid w:val="00B72211"/>
    <w:rsid w:val="00B733B1"/>
    <w:rsid w:val="00B73618"/>
    <w:rsid w:val="00B73C5B"/>
    <w:rsid w:val="00B74AEA"/>
    <w:rsid w:val="00B74DB4"/>
    <w:rsid w:val="00B773AD"/>
    <w:rsid w:val="00B81AC3"/>
    <w:rsid w:val="00B81B71"/>
    <w:rsid w:val="00B8228C"/>
    <w:rsid w:val="00B869B2"/>
    <w:rsid w:val="00B9386C"/>
    <w:rsid w:val="00B9726E"/>
    <w:rsid w:val="00BA0CF6"/>
    <w:rsid w:val="00BA0ECA"/>
    <w:rsid w:val="00BA0F63"/>
    <w:rsid w:val="00BA13B1"/>
    <w:rsid w:val="00BA4397"/>
    <w:rsid w:val="00BA6000"/>
    <w:rsid w:val="00BA675C"/>
    <w:rsid w:val="00BA6966"/>
    <w:rsid w:val="00BA6BC0"/>
    <w:rsid w:val="00BB35D2"/>
    <w:rsid w:val="00BB37DB"/>
    <w:rsid w:val="00BB7467"/>
    <w:rsid w:val="00BC19D4"/>
    <w:rsid w:val="00BC2697"/>
    <w:rsid w:val="00BC6BB8"/>
    <w:rsid w:val="00BC7F5C"/>
    <w:rsid w:val="00BD4CA4"/>
    <w:rsid w:val="00BD5F6D"/>
    <w:rsid w:val="00BE03E4"/>
    <w:rsid w:val="00BE2B31"/>
    <w:rsid w:val="00BE3C72"/>
    <w:rsid w:val="00BE4E9B"/>
    <w:rsid w:val="00BE6359"/>
    <w:rsid w:val="00BE762D"/>
    <w:rsid w:val="00BF130C"/>
    <w:rsid w:val="00BF1ED1"/>
    <w:rsid w:val="00BF634D"/>
    <w:rsid w:val="00BF687D"/>
    <w:rsid w:val="00BF7A9F"/>
    <w:rsid w:val="00C00261"/>
    <w:rsid w:val="00C036A9"/>
    <w:rsid w:val="00C05832"/>
    <w:rsid w:val="00C06CB5"/>
    <w:rsid w:val="00C07490"/>
    <w:rsid w:val="00C12F9C"/>
    <w:rsid w:val="00C17F8A"/>
    <w:rsid w:val="00C20EBD"/>
    <w:rsid w:val="00C22999"/>
    <w:rsid w:val="00C24501"/>
    <w:rsid w:val="00C25E73"/>
    <w:rsid w:val="00C261C5"/>
    <w:rsid w:val="00C32976"/>
    <w:rsid w:val="00C33164"/>
    <w:rsid w:val="00C33DB1"/>
    <w:rsid w:val="00C3560D"/>
    <w:rsid w:val="00C37308"/>
    <w:rsid w:val="00C412FD"/>
    <w:rsid w:val="00C436FE"/>
    <w:rsid w:val="00C526FE"/>
    <w:rsid w:val="00C545DD"/>
    <w:rsid w:val="00C57DEA"/>
    <w:rsid w:val="00C620BD"/>
    <w:rsid w:val="00C65114"/>
    <w:rsid w:val="00C70306"/>
    <w:rsid w:val="00C7196E"/>
    <w:rsid w:val="00C71FA8"/>
    <w:rsid w:val="00C736EE"/>
    <w:rsid w:val="00C73B10"/>
    <w:rsid w:val="00C77314"/>
    <w:rsid w:val="00C81158"/>
    <w:rsid w:val="00C82AC8"/>
    <w:rsid w:val="00C83902"/>
    <w:rsid w:val="00C846DC"/>
    <w:rsid w:val="00C90589"/>
    <w:rsid w:val="00C91379"/>
    <w:rsid w:val="00C9283B"/>
    <w:rsid w:val="00C93E1B"/>
    <w:rsid w:val="00C93F3D"/>
    <w:rsid w:val="00C95EEA"/>
    <w:rsid w:val="00CA0902"/>
    <w:rsid w:val="00CA2DD0"/>
    <w:rsid w:val="00CA4E68"/>
    <w:rsid w:val="00CA5465"/>
    <w:rsid w:val="00CA72EA"/>
    <w:rsid w:val="00CA738F"/>
    <w:rsid w:val="00CB0E25"/>
    <w:rsid w:val="00CB0F70"/>
    <w:rsid w:val="00CB1169"/>
    <w:rsid w:val="00CB2835"/>
    <w:rsid w:val="00CB4D2B"/>
    <w:rsid w:val="00CC0696"/>
    <w:rsid w:val="00CC3062"/>
    <w:rsid w:val="00CC420F"/>
    <w:rsid w:val="00CC4597"/>
    <w:rsid w:val="00CC6C7A"/>
    <w:rsid w:val="00CD144B"/>
    <w:rsid w:val="00CD1A92"/>
    <w:rsid w:val="00CD4E0D"/>
    <w:rsid w:val="00CD50DA"/>
    <w:rsid w:val="00CE173D"/>
    <w:rsid w:val="00CE2661"/>
    <w:rsid w:val="00CE2D10"/>
    <w:rsid w:val="00CE4541"/>
    <w:rsid w:val="00CE664D"/>
    <w:rsid w:val="00CE7786"/>
    <w:rsid w:val="00CF2375"/>
    <w:rsid w:val="00CF2A31"/>
    <w:rsid w:val="00CF2EAF"/>
    <w:rsid w:val="00CF3479"/>
    <w:rsid w:val="00CF409A"/>
    <w:rsid w:val="00CF4DD1"/>
    <w:rsid w:val="00CF6148"/>
    <w:rsid w:val="00CF69F9"/>
    <w:rsid w:val="00D00951"/>
    <w:rsid w:val="00D01949"/>
    <w:rsid w:val="00D1064D"/>
    <w:rsid w:val="00D11EB7"/>
    <w:rsid w:val="00D14CF5"/>
    <w:rsid w:val="00D1707A"/>
    <w:rsid w:val="00D17111"/>
    <w:rsid w:val="00D17690"/>
    <w:rsid w:val="00D20521"/>
    <w:rsid w:val="00D21214"/>
    <w:rsid w:val="00D233A7"/>
    <w:rsid w:val="00D2528A"/>
    <w:rsid w:val="00D3318E"/>
    <w:rsid w:val="00D33D52"/>
    <w:rsid w:val="00D34522"/>
    <w:rsid w:val="00D34EF1"/>
    <w:rsid w:val="00D370DD"/>
    <w:rsid w:val="00D37450"/>
    <w:rsid w:val="00D374CA"/>
    <w:rsid w:val="00D40300"/>
    <w:rsid w:val="00D40B32"/>
    <w:rsid w:val="00D40CD0"/>
    <w:rsid w:val="00D50D2D"/>
    <w:rsid w:val="00D5268C"/>
    <w:rsid w:val="00D5316B"/>
    <w:rsid w:val="00D563AD"/>
    <w:rsid w:val="00D628AE"/>
    <w:rsid w:val="00D631B3"/>
    <w:rsid w:val="00D63C00"/>
    <w:rsid w:val="00D64A44"/>
    <w:rsid w:val="00D6607A"/>
    <w:rsid w:val="00D67CE0"/>
    <w:rsid w:val="00D67FC6"/>
    <w:rsid w:val="00D7478A"/>
    <w:rsid w:val="00D77450"/>
    <w:rsid w:val="00D80560"/>
    <w:rsid w:val="00D84F95"/>
    <w:rsid w:val="00D858C9"/>
    <w:rsid w:val="00D85FB7"/>
    <w:rsid w:val="00D85FC6"/>
    <w:rsid w:val="00D86D6D"/>
    <w:rsid w:val="00D875FE"/>
    <w:rsid w:val="00D92F6B"/>
    <w:rsid w:val="00D942B4"/>
    <w:rsid w:val="00D9465D"/>
    <w:rsid w:val="00D9534C"/>
    <w:rsid w:val="00D97341"/>
    <w:rsid w:val="00DA0B5A"/>
    <w:rsid w:val="00DA6365"/>
    <w:rsid w:val="00DA64A4"/>
    <w:rsid w:val="00DA6A35"/>
    <w:rsid w:val="00DB10F2"/>
    <w:rsid w:val="00DB2DDA"/>
    <w:rsid w:val="00DB5613"/>
    <w:rsid w:val="00DC2EFC"/>
    <w:rsid w:val="00DC32D3"/>
    <w:rsid w:val="00DC558D"/>
    <w:rsid w:val="00DC68D0"/>
    <w:rsid w:val="00DC6F19"/>
    <w:rsid w:val="00DD2074"/>
    <w:rsid w:val="00DD4373"/>
    <w:rsid w:val="00DD48B2"/>
    <w:rsid w:val="00DE2AB9"/>
    <w:rsid w:val="00DE3839"/>
    <w:rsid w:val="00DE5A2B"/>
    <w:rsid w:val="00DE5A34"/>
    <w:rsid w:val="00DE6496"/>
    <w:rsid w:val="00DF1762"/>
    <w:rsid w:val="00DF22BD"/>
    <w:rsid w:val="00DF3063"/>
    <w:rsid w:val="00DF3298"/>
    <w:rsid w:val="00DF5022"/>
    <w:rsid w:val="00DF74B0"/>
    <w:rsid w:val="00E02866"/>
    <w:rsid w:val="00E03964"/>
    <w:rsid w:val="00E05357"/>
    <w:rsid w:val="00E06045"/>
    <w:rsid w:val="00E074A3"/>
    <w:rsid w:val="00E07B33"/>
    <w:rsid w:val="00E07F20"/>
    <w:rsid w:val="00E123F8"/>
    <w:rsid w:val="00E1251F"/>
    <w:rsid w:val="00E13AB8"/>
    <w:rsid w:val="00E17127"/>
    <w:rsid w:val="00E20CD7"/>
    <w:rsid w:val="00E2137A"/>
    <w:rsid w:val="00E22087"/>
    <w:rsid w:val="00E24EE5"/>
    <w:rsid w:val="00E2582C"/>
    <w:rsid w:val="00E25F4F"/>
    <w:rsid w:val="00E27F95"/>
    <w:rsid w:val="00E33125"/>
    <w:rsid w:val="00E3336B"/>
    <w:rsid w:val="00E33A40"/>
    <w:rsid w:val="00E340D0"/>
    <w:rsid w:val="00E37F93"/>
    <w:rsid w:val="00E4116A"/>
    <w:rsid w:val="00E44B5E"/>
    <w:rsid w:val="00E47D54"/>
    <w:rsid w:val="00E52128"/>
    <w:rsid w:val="00E5285A"/>
    <w:rsid w:val="00E52F8F"/>
    <w:rsid w:val="00E530DB"/>
    <w:rsid w:val="00E56FE6"/>
    <w:rsid w:val="00E6047E"/>
    <w:rsid w:val="00E60B3D"/>
    <w:rsid w:val="00E64DB8"/>
    <w:rsid w:val="00E73BFF"/>
    <w:rsid w:val="00E753C1"/>
    <w:rsid w:val="00E75CEC"/>
    <w:rsid w:val="00E84975"/>
    <w:rsid w:val="00E84D97"/>
    <w:rsid w:val="00E84F3C"/>
    <w:rsid w:val="00E852C3"/>
    <w:rsid w:val="00E8596F"/>
    <w:rsid w:val="00E86416"/>
    <w:rsid w:val="00E86AA0"/>
    <w:rsid w:val="00E87037"/>
    <w:rsid w:val="00E90319"/>
    <w:rsid w:val="00E92969"/>
    <w:rsid w:val="00E975F7"/>
    <w:rsid w:val="00E97DE2"/>
    <w:rsid w:val="00EA3F6A"/>
    <w:rsid w:val="00EA43B0"/>
    <w:rsid w:val="00EB01FC"/>
    <w:rsid w:val="00EB3A88"/>
    <w:rsid w:val="00EB7973"/>
    <w:rsid w:val="00EC0B60"/>
    <w:rsid w:val="00EC0E60"/>
    <w:rsid w:val="00EC4A8C"/>
    <w:rsid w:val="00EC729F"/>
    <w:rsid w:val="00ED0258"/>
    <w:rsid w:val="00ED4267"/>
    <w:rsid w:val="00EE28E9"/>
    <w:rsid w:val="00EE7D45"/>
    <w:rsid w:val="00EF06D5"/>
    <w:rsid w:val="00EF1A7E"/>
    <w:rsid w:val="00EF2E78"/>
    <w:rsid w:val="00EF3871"/>
    <w:rsid w:val="00EF5E33"/>
    <w:rsid w:val="00EF78D5"/>
    <w:rsid w:val="00F014E1"/>
    <w:rsid w:val="00F02EA2"/>
    <w:rsid w:val="00F032D8"/>
    <w:rsid w:val="00F04ACB"/>
    <w:rsid w:val="00F05473"/>
    <w:rsid w:val="00F14D42"/>
    <w:rsid w:val="00F15BFD"/>
    <w:rsid w:val="00F1600B"/>
    <w:rsid w:val="00F16668"/>
    <w:rsid w:val="00F16E05"/>
    <w:rsid w:val="00F20095"/>
    <w:rsid w:val="00F23A76"/>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71F3E"/>
    <w:rsid w:val="00F74212"/>
    <w:rsid w:val="00F74B67"/>
    <w:rsid w:val="00F8120F"/>
    <w:rsid w:val="00F8546C"/>
    <w:rsid w:val="00F8647B"/>
    <w:rsid w:val="00F87FDA"/>
    <w:rsid w:val="00F90D8C"/>
    <w:rsid w:val="00F943A7"/>
    <w:rsid w:val="00F9459C"/>
    <w:rsid w:val="00F975AF"/>
    <w:rsid w:val="00FA4347"/>
    <w:rsid w:val="00FB050D"/>
    <w:rsid w:val="00FB4EDC"/>
    <w:rsid w:val="00FB53CD"/>
    <w:rsid w:val="00FB6AEC"/>
    <w:rsid w:val="00FC2283"/>
    <w:rsid w:val="00FC32F7"/>
    <w:rsid w:val="00FC3956"/>
    <w:rsid w:val="00FC65D8"/>
    <w:rsid w:val="00FD1124"/>
    <w:rsid w:val="00FD249A"/>
    <w:rsid w:val="00FD28EC"/>
    <w:rsid w:val="00FD5A07"/>
    <w:rsid w:val="00FD720D"/>
    <w:rsid w:val="00FE0CC8"/>
    <w:rsid w:val="00FE171B"/>
    <w:rsid w:val="00FE1788"/>
    <w:rsid w:val="00FE263C"/>
    <w:rsid w:val="00FE2EFA"/>
    <w:rsid w:val="00FE5433"/>
    <w:rsid w:val="00FE5CD2"/>
    <w:rsid w:val="00FE69E6"/>
    <w:rsid w:val="00FF0078"/>
    <w:rsid w:val="00FF044C"/>
    <w:rsid w:val="00FF1710"/>
    <w:rsid w:val="00FF1A31"/>
    <w:rsid w:val="00FF373D"/>
    <w:rsid w:val="00FF4316"/>
    <w:rsid w:val="00FF4F0F"/>
    <w:rsid w:val="00FF62DE"/>
    <w:rsid w:val="0F476BAA"/>
    <w:rsid w:val="16EB5C8A"/>
    <w:rsid w:val="1BFC5F47"/>
    <w:rsid w:val="3DA93FA0"/>
    <w:rsid w:val="48E704DA"/>
    <w:rsid w:val="4A734074"/>
    <w:rsid w:val="64A3139E"/>
    <w:rsid w:val="64C56688"/>
    <w:rsid w:val="7E3F5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5">
    <w:name w:val="Balloon Text"/>
    <w:basedOn w:val="a"/>
    <w:link w:val="Char0"/>
    <w:uiPriority w:val="99"/>
    <w:qFormat/>
    <w:rPr>
      <w:sz w:val="18"/>
      <w:szCs w:val="18"/>
      <w:lang w:val="zh-CN"/>
    </w:rPr>
  </w:style>
  <w:style w:type="paragraph" w:styleId="a6">
    <w:name w:val="footer"/>
    <w:basedOn w:val="a"/>
    <w:link w:val="Char1"/>
    <w:uiPriority w:val="99"/>
    <w:qFormat/>
    <w:pPr>
      <w:tabs>
        <w:tab w:val="center" w:pos="4153"/>
        <w:tab w:val="right" w:pos="8306"/>
      </w:tabs>
      <w:snapToGrid w:val="0"/>
      <w:jc w:val="left"/>
    </w:pPr>
    <w:rPr>
      <w:kern w:val="0"/>
      <w:sz w:val="18"/>
      <w:szCs w:val="18"/>
      <w:lang w:val="zh-CN"/>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8">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pPr>
      <w:spacing w:after="120" w:line="480" w:lineRule="auto"/>
    </w:p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Emphasis"/>
    <w:uiPriority w:val="20"/>
    <w:qFormat/>
    <w:rPr>
      <w:i/>
      <w:iCs/>
    </w:rPr>
  </w:style>
  <w:style w:type="character" w:styleId="ae">
    <w:name w:val="Hyperlink"/>
    <w:qFormat/>
    <w:rPr>
      <w:rFonts w:ascii="ˎ̥" w:hAnsi="ˎ̥" w:hint="default"/>
      <w:color w:val="3E3E3E"/>
      <w:sz w:val="24"/>
      <w:szCs w:val="24"/>
      <w:u w:val="none"/>
    </w:rPr>
  </w:style>
  <w:style w:type="character" w:styleId="af">
    <w:name w:val="annotation reference"/>
    <w:basedOn w:val="a0"/>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2">
    <w:name w:val="页眉 Char"/>
    <w:link w:val="a7"/>
    <w:uiPriority w:val="99"/>
    <w:qFormat/>
    <w:rPr>
      <w:rFonts w:ascii="Times New Roman" w:eastAsia="宋体" w:hAnsi="Times New Roman" w:cs="Times New Roman"/>
      <w:sz w:val="18"/>
      <w:szCs w:val="18"/>
    </w:rPr>
  </w:style>
  <w:style w:type="character" w:customStyle="1" w:styleId="Char1">
    <w:name w:val="页脚 Char"/>
    <w:link w:val="a6"/>
    <w:uiPriority w:val="99"/>
    <w:qFormat/>
    <w:rPr>
      <w:rFonts w:ascii="Times New Roman" w:eastAsia="宋体" w:hAnsi="Times New Roman" w:cs="Times New Roman"/>
      <w:sz w:val="18"/>
      <w:szCs w:val="18"/>
    </w:rPr>
  </w:style>
  <w:style w:type="character" w:customStyle="1" w:styleId="Char0">
    <w:name w:val="批注框文本 Char"/>
    <w:link w:val="a5"/>
    <w:uiPriority w:val="99"/>
    <w:qFormat/>
    <w:rPr>
      <w:rFonts w:ascii="Times New Roman" w:hAnsi="Times New Roman"/>
      <w:kern w:val="2"/>
      <w:sz w:val="18"/>
      <w:szCs w:val="18"/>
    </w:rPr>
  </w:style>
  <w:style w:type="paragraph" w:customStyle="1" w:styleId="Char5">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8"/>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0">
    <w:name w:val="List Paragraph"/>
    <w:basedOn w:val="a"/>
    <w:link w:val="Char6"/>
    <w:uiPriority w:val="34"/>
    <w:qFormat/>
    <w:pPr>
      <w:ind w:firstLineChars="200" w:firstLine="420"/>
    </w:pPr>
    <w:rPr>
      <w:szCs w:val="24"/>
      <w:lang w:val="zh-CN"/>
    </w:rPr>
  </w:style>
  <w:style w:type="character" w:customStyle="1" w:styleId="Char6">
    <w:name w:val="列出段落 Char"/>
    <w:link w:val="af0"/>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rPr>
      <w:rFonts w:ascii="Times New Roman" w:hAnsi="Times New Roman"/>
      <w:kern w:val="2"/>
      <w:sz w:val="21"/>
    </w:rPr>
  </w:style>
  <w:style w:type="character" w:customStyle="1" w:styleId="Char">
    <w:name w:val="批注文字 Char"/>
    <w:basedOn w:val="a0"/>
    <w:link w:val="a4"/>
    <w:uiPriority w:val="99"/>
    <w:semiHidden/>
    <w:rPr>
      <w:rFonts w:ascii="Times New Roman" w:hAnsi="Times New Roman"/>
      <w:kern w:val="2"/>
      <w:sz w:val="21"/>
    </w:rPr>
  </w:style>
  <w:style w:type="character" w:customStyle="1" w:styleId="Char4">
    <w:name w:val="批注主题 Char"/>
    <w:basedOn w:val="Char"/>
    <w:link w:val="aa"/>
    <w:uiPriority w:val="99"/>
    <w:semiHidden/>
    <w:qFormat/>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pPr>
      <w:jc w:val="left"/>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5">
    <w:name w:val="Balloon Text"/>
    <w:basedOn w:val="a"/>
    <w:link w:val="Char0"/>
    <w:uiPriority w:val="99"/>
    <w:qFormat/>
    <w:rPr>
      <w:sz w:val="18"/>
      <w:szCs w:val="18"/>
      <w:lang w:val="zh-CN"/>
    </w:rPr>
  </w:style>
  <w:style w:type="paragraph" w:styleId="a6">
    <w:name w:val="footer"/>
    <w:basedOn w:val="a"/>
    <w:link w:val="Char1"/>
    <w:uiPriority w:val="99"/>
    <w:qFormat/>
    <w:pPr>
      <w:tabs>
        <w:tab w:val="center" w:pos="4153"/>
        <w:tab w:val="right" w:pos="8306"/>
      </w:tabs>
      <w:snapToGrid w:val="0"/>
      <w:jc w:val="left"/>
    </w:pPr>
    <w:rPr>
      <w:kern w:val="0"/>
      <w:sz w:val="18"/>
      <w:szCs w:val="18"/>
      <w:lang w:val="zh-CN"/>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8">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pPr>
      <w:spacing w:after="120" w:line="480" w:lineRule="auto"/>
    </w:p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Emphasis"/>
    <w:uiPriority w:val="20"/>
    <w:qFormat/>
    <w:rPr>
      <w:i/>
      <w:iCs/>
    </w:rPr>
  </w:style>
  <w:style w:type="character" w:styleId="ae">
    <w:name w:val="Hyperlink"/>
    <w:qFormat/>
    <w:rPr>
      <w:rFonts w:ascii="ˎ̥" w:hAnsi="ˎ̥" w:hint="default"/>
      <w:color w:val="3E3E3E"/>
      <w:sz w:val="24"/>
      <w:szCs w:val="24"/>
      <w:u w:val="none"/>
    </w:rPr>
  </w:style>
  <w:style w:type="character" w:styleId="af">
    <w:name w:val="annotation reference"/>
    <w:basedOn w:val="a0"/>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2">
    <w:name w:val="页眉 Char"/>
    <w:link w:val="a7"/>
    <w:uiPriority w:val="99"/>
    <w:qFormat/>
    <w:rPr>
      <w:rFonts w:ascii="Times New Roman" w:eastAsia="宋体" w:hAnsi="Times New Roman" w:cs="Times New Roman"/>
      <w:sz w:val="18"/>
      <w:szCs w:val="18"/>
    </w:rPr>
  </w:style>
  <w:style w:type="character" w:customStyle="1" w:styleId="Char1">
    <w:name w:val="页脚 Char"/>
    <w:link w:val="a6"/>
    <w:uiPriority w:val="99"/>
    <w:qFormat/>
    <w:rPr>
      <w:rFonts w:ascii="Times New Roman" w:eastAsia="宋体" w:hAnsi="Times New Roman" w:cs="Times New Roman"/>
      <w:sz w:val="18"/>
      <w:szCs w:val="18"/>
    </w:rPr>
  </w:style>
  <w:style w:type="character" w:customStyle="1" w:styleId="Char0">
    <w:name w:val="批注框文本 Char"/>
    <w:link w:val="a5"/>
    <w:uiPriority w:val="99"/>
    <w:qFormat/>
    <w:rPr>
      <w:rFonts w:ascii="Times New Roman" w:hAnsi="Times New Roman"/>
      <w:kern w:val="2"/>
      <w:sz w:val="18"/>
      <w:szCs w:val="18"/>
    </w:rPr>
  </w:style>
  <w:style w:type="paragraph" w:customStyle="1" w:styleId="Char5">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8"/>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0">
    <w:name w:val="List Paragraph"/>
    <w:basedOn w:val="a"/>
    <w:link w:val="Char6"/>
    <w:uiPriority w:val="34"/>
    <w:qFormat/>
    <w:pPr>
      <w:ind w:firstLineChars="200" w:firstLine="420"/>
    </w:pPr>
    <w:rPr>
      <w:szCs w:val="24"/>
      <w:lang w:val="zh-CN"/>
    </w:rPr>
  </w:style>
  <w:style w:type="character" w:customStyle="1" w:styleId="Char6">
    <w:name w:val="列出段落 Char"/>
    <w:link w:val="af0"/>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rPr>
      <w:rFonts w:ascii="Times New Roman" w:hAnsi="Times New Roman"/>
      <w:kern w:val="2"/>
      <w:sz w:val="21"/>
    </w:rPr>
  </w:style>
  <w:style w:type="character" w:customStyle="1" w:styleId="Char">
    <w:name w:val="批注文字 Char"/>
    <w:basedOn w:val="a0"/>
    <w:link w:val="a4"/>
    <w:uiPriority w:val="99"/>
    <w:semiHidden/>
    <w:rPr>
      <w:rFonts w:ascii="Times New Roman" w:hAnsi="Times New Roman"/>
      <w:kern w:val="2"/>
      <w:sz w:val="21"/>
    </w:rPr>
  </w:style>
  <w:style w:type="character" w:customStyle="1" w:styleId="Char4">
    <w:name w:val="批注主题 Char"/>
    <w:basedOn w:val="Char"/>
    <w:link w:val="aa"/>
    <w:uiPriority w:val="99"/>
    <w:semiHidden/>
    <w:qFormat/>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108DE5-3AC2-42F0-8B74-F1D30B23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5446</Words>
  <Characters>31048</Characters>
  <Application>Microsoft Office Word</Application>
  <DocSecurity>0</DocSecurity>
  <Lines>258</Lines>
  <Paragraphs>72</Paragraphs>
  <ScaleCrop>false</ScaleCrop>
  <Company>Microsoft</Company>
  <LinksUpToDate>false</LinksUpToDate>
  <CharactersWithSpaces>36422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1</cp:revision>
  <cp:lastPrinted>2015-08-04T03:01:00Z</cp:lastPrinted>
  <dcterms:created xsi:type="dcterms:W3CDTF">2022-12-06T02:35:00Z</dcterms:created>
  <dcterms:modified xsi:type="dcterms:W3CDTF">2023-01-06T00:56:00Z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40E0E28300284F43A37C206C98865F42</vt:lpwstr>
  </property>
</Properties>
</file>